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995C30" w:rsidRDefault="00E8113C" w:rsidP="00E8113C">
      <w:pPr>
        <w:ind w:right="-814"/>
        <w:jc w:val="right"/>
        <w:rPr>
          <w:rFonts w:eastAsia="Arial" w:cs="Arial"/>
          <w:b/>
        </w:rPr>
      </w:pPr>
    </w:p>
    <w:p w14:paraId="31860D4C" w14:textId="77777777" w:rsidR="00E8113C" w:rsidRPr="00132765" w:rsidRDefault="00E8113C" w:rsidP="00E8113C">
      <w:pPr>
        <w:ind w:right="-814"/>
        <w:jc w:val="right"/>
        <w:rPr>
          <w:rFonts w:eastAsia="Arial" w:cs="Arial"/>
          <w:b/>
          <w:szCs w:val="22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132765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Sesión</w:t>
            </w:r>
          </w:p>
        </w:tc>
        <w:tc>
          <w:tcPr>
            <w:tcW w:w="7562" w:type="dxa"/>
          </w:tcPr>
          <w:p w14:paraId="14AEBB2C" w14:textId="3686A02D" w:rsidR="00E8113C" w:rsidRPr="00132765" w:rsidRDefault="0027216E" w:rsidP="00C324AE">
            <w:pPr>
              <w:rPr>
                <w:rFonts w:eastAsia="Arial" w:cs="Arial"/>
                <w:bCs/>
                <w:szCs w:val="22"/>
              </w:rPr>
            </w:pPr>
            <w:r w:rsidRPr="00132765">
              <w:rPr>
                <w:rFonts w:eastAsia="Arial" w:cs="Arial"/>
                <w:bCs/>
                <w:szCs w:val="22"/>
              </w:rPr>
              <w:t>CE.SO.202</w:t>
            </w:r>
            <w:r w:rsidR="00FB0F26" w:rsidRPr="00132765">
              <w:rPr>
                <w:rFonts w:eastAsia="Arial" w:cs="Arial"/>
                <w:bCs/>
                <w:szCs w:val="22"/>
              </w:rPr>
              <w:t>2</w:t>
            </w:r>
            <w:r w:rsidRPr="00132765">
              <w:rPr>
                <w:rFonts w:eastAsia="Arial" w:cs="Arial"/>
                <w:bCs/>
                <w:szCs w:val="22"/>
              </w:rPr>
              <w:t>.</w:t>
            </w:r>
            <w:r w:rsidR="00D843EC" w:rsidRPr="00132765">
              <w:rPr>
                <w:rFonts w:eastAsia="Arial" w:cs="Arial"/>
                <w:bCs/>
                <w:szCs w:val="22"/>
              </w:rPr>
              <w:t>4</w:t>
            </w:r>
          </w:p>
        </w:tc>
      </w:tr>
      <w:tr w:rsidR="00E8113C" w:rsidRPr="00132765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Fecha</w:t>
            </w:r>
          </w:p>
        </w:tc>
        <w:tc>
          <w:tcPr>
            <w:tcW w:w="7562" w:type="dxa"/>
          </w:tcPr>
          <w:p w14:paraId="30CDC251" w14:textId="49849EA3" w:rsidR="00E8113C" w:rsidRPr="00132765" w:rsidRDefault="00455C33" w:rsidP="00C324AE">
            <w:pPr>
              <w:rPr>
                <w:rFonts w:eastAsia="Arial" w:cs="Arial"/>
                <w:bCs/>
                <w:szCs w:val="22"/>
              </w:rPr>
            </w:pPr>
            <w:r w:rsidRPr="00132765">
              <w:rPr>
                <w:rFonts w:eastAsia="Arial" w:cs="Arial"/>
                <w:bCs/>
                <w:szCs w:val="22"/>
              </w:rPr>
              <w:t>24</w:t>
            </w:r>
            <w:r w:rsidR="00FB0F26" w:rsidRPr="00132765">
              <w:rPr>
                <w:rFonts w:eastAsia="Arial" w:cs="Arial"/>
                <w:bCs/>
                <w:szCs w:val="22"/>
              </w:rPr>
              <w:t xml:space="preserve"> de </w:t>
            </w:r>
            <w:r w:rsidRPr="00132765">
              <w:rPr>
                <w:rFonts w:eastAsia="Arial" w:cs="Arial"/>
                <w:bCs/>
                <w:szCs w:val="22"/>
              </w:rPr>
              <w:t>agosto</w:t>
            </w:r>
            <w:r w:rsidR="00FB0F26" w:rsidRPr="00132765">
              <w:rPr>
                <w:rFonts w:eastAsia="Arial" w:cs="Arial"/>
                <w:bCs/>
                <w:szCs w:val="22"/>
              </w:rPr>
              <w:t xml:space="preserve"> de 2022</w:t>
            </w:r>
          </w:p>
        </w:tc>
      </w:tr>
      <w:tr w:rsidR="00E8113C" w:rsidRPr="00132765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Hora</w:t>
            </w:r>
          </w:p>
        </w:tc>
        <w:tc>
          <w:tcPr>
            <w:tcW w:w="7562" w:type="dxa"/>
          </w:tcPr>
          <w:p w14:paraId="0E77E420" w14:textId="1C8EECF7" w:rsidR="00E8113C" w:rsidRPr="00132765" w:rsidRDefault="000307AB" w:rsidP="00C324AE">
            <w:pPr>
              <w:rPr>
                <w:rFonts w:eastAsia="Arial" w:cs="Arial"/>
                <w:bCs/>
                <w:szCs w:val="22"/>
              </w:rPr>
            </w:pPr>
            <w:r w:rsidRPr="00132765">
              <w:rPr>
                <w:rFonts w:eastAsia="Arial" w:cs="Arial"/>
                <w:bCs/>
                <w:szCs w:val="22"/>
              </w:rPr>
              <w:t>10</w:t>
            </w:r>
            <w:r w:rsidR="00252FEF" w:rsidRPr="00132765">
              <w:rPr>
                <w:rFonts w:eastAsia="Arial" w:cs="Arial"/>
                <w:bCs/>
                <w:szCs w:val="22"/>
              </w:rPr>
              <w:t>:</w:t>
            </w:r>
            <w:r w:rsidRPr="00132765">
              <w:rPr>
                <w:rFonts w:eastAsia="Arial" w:cs="Arial"/>
                <w:bCs/>
                <w:szCs w:val="22"/>
              </w:rPr>
              <w:t>0</w:t>
            </w:r>
            <w:r w:rsidR="00252FEF" w:rsidRPr="00132765">
              <w:rPr>
                <w:rFonts w:eastAsia="Arial" w:cs="Arial"/>
                <w:bCs/>
                <w:szCs w:val="22"/>
              </w:rPr>
              <w:t xml:space="preserve">0 </w:t>
            </w:r>
          </w:p>
        </w:tc>
      </w:tr>
      <w:tr w:rsidR="00E8113C" w:rsidRPr="00132765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Lugar</w:t>
            </w:r>
          </w:p>
        </w:tc>
        <w:tc>
          <w:tcPr>
            <w:tcW w:w="7562" w:type="dxa"/>
          </w:tcPr>
          <w:p w14:paraId="718D215F" w14:textId="636C1FFF" w:rsidR="00643A84" w:rsidRPr="00132765" w:rsidRDefault="008A1B4A" w:rsidP="00DF3F37">
            <w:pPr>
              <w:jc w:val="left"/>
              <w:rPr>
                <w:rFonts w:eastAsia="Arial" w:cs="Arial"/>
                <w:szCs w:val="22"/>
                <w:lang w:eastAsia="es-MX"/>
              </w:rPr>
            </w:pPr>
            <w:r w:rsidRPr="00132765">
              <w:rPr>
                <w:rFonts w:eastAsia="Arial" w:cs="Arial"/>
                <w:szCs w:val="22"/>
                <w:lang w:eastAsia="es-MX"/>
              </w:rPr>
              <w:t>Instalaciones de la Secretaría Ejecutiva del Sistema Estatal Anticorrupción de Jalisco, ubicadas en Av. de los Arcos 767, CP 44520, Guadalajara, Jalisco.</w:t>
            </w:r>
          </w:p>
        </w:tc>
      </w:tr>
    </w:tbl>
    <w:p w14:paraId="775A70A3" w14:textId="77777777" w:rsidR="00E8113C" w:rsidRPr="00132765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Pr="00132765" w:rsidRDefault="00BD7A12" w:rsidP="00643A84">
      <w:pPr>
        <w:rPr>
          <w:rFonts w:eastAsia="Arial" w:cs="Arial"/>
          <w:b/>
          <w:szCs w:val="22"/>
        </w:rPr>
      </w:pPr>
    </w:p>
    <w:p w14:paraId="7B6D6377" w14:textId="27E54CD5" w:rsidR="003A1A4A" w:rsidRPr="00132765" w:rsidRDefault="0087272E" w:rsidP="00C324AE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F75EA3" w:rsidRPr="00132765">
        <w:rPr>
          <w:rFonts w:eastAsia="Arial" w:cs="Arial"/>
          <w:szCs w:val="22"/>
        </w:rPr>
        <w:t>17</w:t>
      </w:r>
      <w:r w:rsidRPr="00132765">
        <w:rPr>
          <w:rFonts w:eastAsia="Arial" w:cs="Arial"/>
          <w:szCs w:val="22"/>
        </w:rPr>
        <w:t xml:space="preserve"> de </w:t>
      </w:r>
      <w:r w:rsidR="00F75EA3" w:rsidRPr="00132765">
        <w:rPr>
          <w:rFonts w:eastAsia="Arial" w:cs="Arial"/>
          <w:szCs w:val="22"/>
        </w:rPr>
        <w:t>agosto</w:t>
      </w:r>
      <w:r w:rsidR="003777CD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>de 202</w:t>
      </w:r>
      <w:r w:rsidR="00CA7716" w:rsidRPr="00132765">
        <w:rPr>
          <w:rFonts w:eastAsia="Arial" w:cs="Arial"/>
          <w:szCs w:val="22"/>
        </w:rPr>
        <w:t>2</w:t>
      </w:r>
      <w:r w:rsidRPr="00132765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F75EA3" w:rsidRPr="00132765">
        <w:rPr>
          <w:rFonts w:eastAsia="Arial" w:cs="Arial"/>
          <w:szCs w:val="22"/>
        </w:rPr>
        <w:t xml:space="preserve">Cuarta </w:t>
      </w:r>
      <w:r w:rsidRPr="00132765">
        <w:rPr>
          <w:rFonts w:eastAsia="Arial" w:cs="Arial"/>
          <w:szCs w:val="22"/>
        </w:rPr>
        <w:t>Sesión Ordinaria</w:t>
      </w:r>
      <w:r w:rsidR="008A1B4A" w:rsidRPr="00132765">
        <w:rPr>
          <w:rFonts w:eastAsia="Arial" w:cs="Arial"/>
          <w:szCs w:val="22"/>
        </w:rPr>
        <w:t>.</w:t>
      </w:r>
    </w:p>
    <w:p w14:paraId="37B00C31" w14:textId="77777777" w:rsidR="00217C5E" w:rsidRPr="00132765" w:rsidRDefault="00217C5E" w:rsidP="00C324AE">
      <w:pPr>
        <w:rPr>
          <w:rFonts w:eastAsia="Arial" w:cs="Arial"/>
          <w:szCs w:val="22"/>
        </w:rPr>
      </w:pPr>
    </w:p>
    <w:p w14:paraId="1C444185" w14:textId="77777777" w:rsidR="00D14E66" w:rsidRPr="00132765" w:rsidRDefault="00643A84" w:rsidP="0087272E">
      <w:pPr>
        <w:ind w:left="720"/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Orden del día</w:t>
      </w:r>
    </w:p>
    <w:p w14:paraId="63F3D7FE" w14:textId="77777777" w:rsidR="00AC5CB0" w:rsidRPr="00132765" w:rsidRDefault="00AC5CB0" w:rsidP="00AC5CB0">
      <w:pPr>
        <w:rPr>
          <w:rFonts w:eastAsia="Arial" w:cs="Arial"/>
          <w:szCs w:val="22"/>
        </w:rPr>
      </w:pPr>
    </w:p>
    <w:p w14:paraId="4187669C" w14:textId="2404DD6E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 xml:space="preserve">Lista de asistencia, declaratoria de </w:t>
      </w:r>
      <w:r w:rsidRPr="00132765">
        <w:rPr>
          <w:rFonts w:eastAsia="Arial" w:cs="Arial"/>
          <w:i/>
          <w:iCs/>
          <w:szCs w:val="22"/>
          <w:lang w:val="es-ES_tradnl"/>
        </w:rPr>
        <w:t>quorum</w:t>
      </w:r>
      <w:r w:rsidRPr="00132765">
        <w:rPr>
          <w:rFonts w:eastAsia="Arial" w:cs="Arial"/>
          <w:szCs w:val="22"/>
          <w:lang w:val="es-ES_tradnl"/>
        </w:rPr>
        <w:t xml:space="preserve"> y apertura de la </w:t>
      </w:r>
      <w:r w:rsidR="00E57A37" w:rsidRPr="00585FE9">
        <w:rPr>
          <w:rFonts w:eastAsia="Arial" w:cs="Arial"/>
          <w:szCs w:val="22"/>
          <w:lang w:val="es-MX"/>
        </w:rPr>
        <w:t>s</w:t>
      </w:r>
      <w:r w:rsidRPr="00585FE9">
        <w:rPr>
          <w:rFonts w:eastAsia="Arial" w:cs="Arial"/>
          <w:szCs w:val="22"/>
          <w:lang w:val="es-MX"/>
        </w:rPr>
        <w:t>esión</w:t>
      </w:r>
    </w:p>
    <w:p w14:paraId="02784EBC" w14:textId="297BFA82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Lectura y</w:t>
      </w:r>
      <w:r w:rsidR="00A40AC5">
        <w:rPr>
          <w:rFonts w:eastAsia="Arial" w:cs="Arial"/>
          <w:szCs w:val="22"/>
          <w:lang w:val="es-ES_tradnl"/>
        </w:rPr>
        <w:t>,</w:t>
      </w:r>
      <w:r w:rsidRPr="00132765">
        <w:rPr>
          <w:rFonts w:eastAsia="Arial" w:cs="Arial"/>
          <w:szCs w:val="22"/>
          <w:lang w:val="es-ES_tradnl"/>
        </w:rPr>
        <w:t xml:space="preserve"> en su caso, aprobación del Orden del </w:t>
      </w:r>
      <w:r w:rsidR="00E57A37" w:rsidRPr="00132765">
        <w:rPr>
          <w:rFonts w:eastAsia="Arial" w:cs="Arial"/>
          <w:szCs w:val="22"/>
          <w:lang w:val="es-ES_tradnl"/>
        </w:rPr>
        <w:t>d</w:t>
      </w:r>
      <w:r w:rsidRPr="00132765">
        <w:rPr>
          <w:rFonts w:eastAsia="Arial" w:cs="Arial"/>
          <w:szCs w:val="22"/>
          <w:lang w:val="es-ES_tradnl"/>
        </w:rPr>
        <w:t>ía</w:t>
      </w:r>
    </w:p>
    <w:p w14:paraId="5C713087" w14:textId="5E72F598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Lectura y</w:t>
      </w:r>
      <w:r w:rsidR="00A40AC5">
        <w:rPr>
          <w:rFonts w:eastAsia="Arial" w:cs="Arial"/>
          <w:szCs w:val="22"/>
          <w:lang w:val="es-ES_tradnl"/>
        </w:rPr>
        <w:t>,</w:t>
      </w:r>
      <w:r w:rsidRPr="00132765">
        <w:rPr>
          <w:rFonts w:eastAsia="Arial" w:cs="Arial"/>
          <w:szCs w:val="22"/>
          <w:lang w:val="es-ES_tradnl"/>
        </w:rPr>
        <w:t xml:space="preserve"> en su caso, aprobación y firma del </w:t>
      </w:r>
      <w:r w:rsidR="00A40AC5">
        <w:rPr>
          <w:rFonts w:eastAsia="Arial" w:cs="Arial"/>
          <w:szCs w:val="22"/>
          <w:lang w:val="es-ES_tradnl"/>
        </w:rPr>
        <w:t>A</w:t>
      </w:r>
      <w:r w:rsidRPr="00132765">
        <w:rPr>
          <w:rFonts w:eastAsia="Arial" w:cs="Arial"/>
          <w:szCs w:val="22"/>
          <w:lang w:val="es-ES_tradnl"/>
        </w:rPr>
        <w:t xml:space="preserve">cta de la </w:t>
      </w:r>
      <w:r w:rsidR="006208BE" w:rsidRPr="00132765">
        <w:rPr>
          <w:rFonts w:eastAsia="Arial" w:cs="Arial"/>
          <w:szCs w:val="22"/>
          <w:lang w:val="es-ES_tradnl"/>
        </w:rPr>
        <w:t>s</w:t>
      </w:r>
      <w:r w:rsidRPr="00132765">
        <w:rPr>
          <w:rFonts w:eastAsia="Arial" w:cs="Arial"/>
          <w:szCs w:val="22"/>
          <w:lang w:val="es-ES_tradnl"/>
        </w:rPr>
        <w:t>esión celebrada el 16 de junio de 2022</w:t>
      </w:r>
    </w:p>
    <w:p w14:paraId="7D5F87A7" w14:textId="7D93D093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 xml:space="preserve">Presentación del seguimiento de </w:t>
      </w:r>
      <w:r w:rsidR="00E57A37" w:rsidRPr="00132765">
        <w:rPr>
          <w:rFonts w:eastAsia="Arial" w:cs="Arial"/>
          <w:szCs w:val="22"/>
          <w:lang w:val="es-ES_tradnl"/>
        </w:rPr>
        <w:t>a</w:t>
      </w:r>
      <w:r w:rsidRPr="00132765">
        <w:rPr>
          <w:rFonts w:eastAsia="Arial" w:cs="Arial"/>
          <w:szCs w:val="22"/>
          <w:lang w:val="es-ES_tradnl"/>
        </w:rPr>
        <w:t>cuerdos</w:t>
      </w:r>
    </w:p>
    <w:p w14:paraId="54E415FE" w14:textId="13EFE0C7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color w:val="000000" w:themeColor="text1"/>
          <w:szCs w:val="22"/>
          <w:lang w:val="es-ES_tradnl"/>
        </w:rPr>
      </w:pPr>
      <w:r w:rsidRPr="00132765">
        <w:rPr>
          <w:rFonts w:eastAsia="Arial" w:cs="Arial"/>
          <w:color w:val="000000" w:themeColor="text1"/>
          <w:szCs w:val="22"/>
        </w:rPr>
        <w:t>Presentación y</w:t>
      </w:r>
      <w:r w:rsidR="00A40AC5">
        <w:rPr>
          <w:rFonts w:eastAsia="Arial" w:cs="Arial"/>
          <w:color w:val="000000" w:themeColor="text1"/>
          <w:szCs w:val="22"/>
        </w:rPr>
        <w:t>,</w:t>
      </w:r>
      <w:r w:rsidRPr="00132765">
        <w:rPr>
          <w:rFonts w:eastAsia="Arial" w:cs="Arial"/>
          <w:color w:val="000000" w:themeColor="text1"/>
          <w:szCs w:val="22"/>
        </w:rPr>
        <w:t xml:space="preserve"> en su caso, observaciones al Anteproyecto de Informe de Actividades 2021-2022 del Comité Coordinador</w:t>
      </w:r>
    </w:p>
    <w:p w14:paraId="4D2C82B8" w14:textId="2B5BEDDB" w:rsidR="003D6DAC" w:rsidRPr="00A40AC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color w:val="FF0000"/>
          <w:szCs w:val="22"/>
          <w:lang w:val="es-ES_tradnl"/>
        </w:rPr>
      </w:pPr>
      <w:r w:rsidRPr="00132765">
        <w:rPr>
          <w:rFonts w:eastAsia="Arial" w:cs="Arial"/>
          <w:szCs w:val="22"/>
        </w:rPr>
        <w:t>Presentación y</w:t>
      </w:r>
      <w:r w:rsidR="00A40AC5">
        <w:rPr>
          <w:rFonts w:eastAsia="Arial" w:cs="Arial"/>
          <w:szCs w:val="22"/>
        </w:rPr>
        <w:t>,</w:t>
      </w:r>
      <w:r w:rsidRPr="00132765">
        <w:rPr>
          <w:rFonts w:eastAsia="Arial" w:cs="Arial"/>
          <w:szCs w:val="22"/>
        </w:rPr>
        <w:t xml:space="preserve"> en su caso</w:t>
      </w:r>
      <w:r w:rsidR="00A40AC5">
        <w:rPr>
          <w:rFonts w:eastAsia="Arial" w:cs="Arial"/>
          <w:szCs w:val="22"/>
        </w:rPr>
        <w:t>,</w:t>
      </w:r>
      <w:r w:rsidRPr="00132765">
        <w:rPr>
          <w:rFonts w:eastAsia="Arial" w:cs="Arial"/>
          <w:szCs w:val="22"/>
        </w:rPr>
        <w:t xml:space="preserve"> aprobación de la propuesta del </w:t>
      </w:r>
      <w:r w:rsidRPr="00B1353F">
        <w:rPr>
          <w:rFonts w:eastAsia="Arial" w:cs="Arial"/>
          <w:szCs w:val="22"/>
        </w:rPr>
        <w:t>Informe 2021-2022 de seguimiento a recomendaciones no vinculantes emitidas</w:t>
      </w:r>
    </w:p>
    <w:p w14:paraId="3F9FB7B1" w14:textId="00C0C766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</w:rPr>
        <w:t xml:space="preserve">Asuntos </w:t>
      </w:r>
      <w:r w:rsidR="00A40AC5">
        <w:rPr>
          <w:rFonts w:eastAsia="Arial" w:cs="Arial"/>
          <w:szCs w:val="22"/>
        </w:rPr>
        <w:t>g</w:t>
      </w:r>
      <w:r w:rsidRPr="00132765">
        <w:rPr>
          <w:rFonts w:eastAsia="Arial" w:cs="Arial"/>
          <w:szCs w:val="22"/>
        </w:rPr>
        <w:t>enerales</w:t>
      </w:r>
    </w:p>
    <w:p w14:paraId="6D56DBE3" w14:textId="77777777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Acuerdos</w:t>
      </w:r>
    </w:p>
    <w:p w14:paraId="383E8475" w14:textId="1468FCEB" w:rsidR="003D6DAC" w:rsidRPr="00132765" w:rsidRDefault="003D6DAC" w:rsidP="003D6DAC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 xml:space="preserve">Clausura de la </w:t>
      </w:r>
      <w:r w:rsidR="00E57A37" w:rsidRPr="00132765">
        <w:rPr>
          <w:rFonts w:eastAsia="Arial" w:cs="Arial"/>
          <w:szCs w:val="22"/>
          <w:lang w:val="es-ES_tradnl"/>
        </w:rPr>
        <w:t>s</w:t>
      </w:r>
      <w:r w:rsidRPr="00132765">
        <w:rPr>
          <w:rFonts w:eastAsia="Arial" w:cs="Arial"/>
          <w:szCs w:val="22"/>
          <w:lang w:val="es-ES_tradnl"/>
        </w:rPr>
        <w:t>esión</w:t>
      </w:r>
    </w:p>
    <w:p w14:paraId="5E6EE83E" w14:textId="77777777" w:rsidR="00F2443C" w:rsidRPr="00132765" w:rsidRDefault="00F2443C" w:rsidP="00F2443C">
      <w:pPr>
        <w:pStyle w:val="Prrafodelista"/>
        <w:spacing w:after="160"/>
        <w:ind w:left="1800" w:right="1040"/>
        <w:contextualSpacing/>
        <w:jc w:val="both"/>
        <w:rPr>
          <w:rFonts w:eastAsia="Arial" w:cs="Arial"/>
          <w:szCs w:val="22"/>
          <w:lang w:val="es-ES_tradnl"/>
        </w:rPr>
      </w:pPr>
    </w:p>
    <w:p w14:paraId="2822D964" w14:textId="50E2DD2E" w:rsidR="0051331E" w:rsidRPr="00132765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132765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132765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132765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132765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31419FAB" w14:textId="1F5F5552" w:rsidR="008E0032" w:rsidRPr="00132765" w:rsidRDefault="00DB3BFB" w:rsidP="00D25661">
      <w:pPr>
        <w:rPr>
          <w:rFonts w:eastAsia="Arial" w:cs="Arial"/>
          <w:szCs w:val="22"/>
          <w:lang w:val="es-ES"/>
        </w:rPr>
      </w:pPr>
      <w:r w:rsidRPr="00132765">
        <w:rPr>
          <w:rFonts w:eastAsia="Arial" w:cs="Arial"/>
          <w:szCs w:val="22"/>
          <w:lang w:val="es-ES"/>
        </w:rPr>
        <w:t xml:space="preserve">La Secretaria Técnica, </w:t>
      </w:r>
      <w:r w:rsidR="005430D3" w:rsidRPr="00132765">
        <w:rPr>
          <w:rFonts w:eastAsia="Arial" w:cs="Arial"/>
          <w:szCs w:val="22"/>
          <w:lang w:val="es-ES"/>
        </w:rPr>
        <w:t xml:space="preserve">Dra. </w:t>
      </w:r>
      <w:r w:rsidRPr="00132765">
        <w:rPr>
          <w:rFonts w:eastAsia="Arial" w:cs="Arial"/>
          <w:szCs w:val="22"/>
          <w:lang w:val="es-ES"/>
        </w:rPr>
        <w:t xml:space="preserve">Haimé Figueroa Neri, da la bienvenida y agradece a quienes integran la Comisión Ejecutiva </w:t>
      </w:r>
      <w:r w:rsidR="008E0032" w:rsidRPr="00132765">
        <w:rPr>
          <w:rFonts w:eastAsia="Arial" w:cs="Arial"/>
          <w:szCs w:val="22"/>
          <w:lang w:val="es-ES"/>
        </w:rPr>
        <w:t xml:space="preserve">por estar presentes. </w:t>
      </w:r>
      <w:r w:rsidRPr="00132765">
        <w:rPr>
          <w:rFonts w:eastAsia="Arial" w:cs="Arial"/>
          <w:szCs w:val="22"/>
          <w:lang w:val="es-ES"/>
        </w:rPr>
        <w:t xml:space="preserve">Verifica </w:t>
      </w:r>
      <w:r w:rsidR="00A40AC5">
        <w:rPr>
          <w:rFonts w:eastAsia="Arial" w:cs="Arial"/>
          <w:szCs w:val="22"/>
          <w:lang w:val="es-ES"/>
        </w:rPr>
        <w:t>su</w:t>
      </w:r>
      <w:r w:rsidR="00A40AC5" w:rsidRPr="00132765">
        <w:rPr>
          <w:rFonts w:eastAsia="Arial" w:cs="Arial"/>
          <w:szCs w:val="22"/>
          <w:lang w:val="es-ES"/>
        </w:rPr>
        <w:t xml:space="preserve"> </w:t>
      </w:r>
      <w:r w:rsidRPr="00132765">
        <w:rPr>
          <w:rFonts w:eastAsia="Arial" w:cs="Arial"/>
          <w:szCs w:val="22"/>
          <w:lang w:val="es-ES"/>
        </w:rPr>
        <w:t xml:space="preserve">asistencia </w:t>
      </w:r>
      <w:r w:rsidR="008E0032" w:rsidRPr="00132765">
        <w:rPr>
          <w:rFonts w:eastAsia="Arial" w:cs="Arial"/>
          <w:szCs w:val="22"/>
          <w:lang w:val="es-ES"/>
        </w:rPr>
        <w:t>nombrando lista</w:t>
      </w:r>
      <w:r w:rsidR="001B1D2B" w:rsidRPr="00132765">
        <w:rPr>
          <w:rFonts w:eastAsia="Arial" w:cs="Arial"/>
          <w:szCs w:val="22"/>
          <w:lang w:val="es-ES"/>
        </w:rPr>
        <w:t>:</w:t>
      </w:r>
      <w:r w:rsidR="00E42F44" w:rsidRPr="00132765">
        <w:rPr>
          <w:rFonts w:eastAsia="Arial" w:cs="Arial"/>
          <w:szCs w:val="22"/>
          <w:lang w:val="es-ES"/>
        </w:rPr>
        <w:t xml:space="preserve"> </w:t>
      </w:r>
    </w:p>
    <w:p w14:paraId="08CDA5B8" w14:textId="0D49DD97" w:rsidR="008E0032" w:rsidRPr="00132765" w:rsidRDefault="008E0032" w:rsidP="008E0032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 </w:t>
      </w:r>
    </w:p>
    <w:p w14:paraId="26A83E46" w14:textId="0D615D9A" w:rsidR="00176C85" w:rsidRPr="00132765" w:rsidRDefault="00176C85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>Dra. Nancy García Vázquez, presente</w:t>
      </w:r>
    </w:p>
    <w:p w14:paraId="491B0858" w14:textId="6201150C" w:rsidR="009D5D1D" w:rsidRPr="00132765" w:rsidRDefault="009D5D1D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 xml:space="preserve">Mtro. </w:t>
      </w:r>
      <w:r w:rsidR="001F066E" w:rsidRPr="00132765">
        <w:rPr>
          <w:rFonts w:eastAsia="Arial" w:cs="Arial"/>
          <w:szCs w:val="22"/>
        </w:rPr>
        <w:t>Pedro Vicente Viveros Reyes</w:t>
      </w:r>
      <w:r w:rsidR="00F255E4" w:rsidRPr="00132765">
        <w:rPr>
          <w:rFonts w:eastAsia="Arial" w:cs="Arial"/>
          <w:szCs w:val="22"/>
        </w:rPr>
        <w:t>, presente</w:t>
      </w:r>
    </w:p>
    <w:p w14:paraId="50881E3C" w14:textId="7B63F66F" w:rsidR="009D5D1D" w:rsidRPr="00132765" w:rsidRDefault="009D5D1D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 xml:space="preserve">Lic. </w:t>
      </w:r>
      <w:r w:rsidR="001F066E" w:rsidRPr="00132765">
        <w:rPr>
          <w:rFonts w:eastAsia="Arial" w:cs="Arial"/>
          <w:szCs w:val="22"/>
          <w:lang w:val="es-ES_tradnl" w:eastAsia="es-MX"/>
        </w:rPr>
        <w:t>Neyra Josefa Godoy Rodríguez</w:t>
      </w:r>
      <w:r w:rsidR="00F255E4" w:rsidRPr="00132765">
        <w:rPr>
          <w:rFonts w:eastAsia="Arial" w:cs="Arial"/>
          <w:szCs w:val="22"/>
          <w:lang w:val="es-ES_tradnl" w:eastAsia="es-MX"/>
        </w:rPr>
        <w:t>, presente</w:t>
      </w:r>
    </w:p>
    <w:p w14:paraId="22113291" w14:textId="2AB8B277" w:rsidR="008E0032" w:rsidRPr="00132765" w:rsidRDefault="00E76EBE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eastAsia="es-MX"/>
        </w:rPr>
        <w:t xml:space="preserve">Dra. </w:t>
      </w:r>
      <w:r w:rsidR="00F73FF5" w:rsidRPr="00132765">
        <w:rPr>
          <w:rFonts w:eastAsia="Arial" w:cs="Arial"/>
          <w:szCs w:val="22"/>
          <w:lang w:eastAsia="es-MX"/>
        </w:rPr>
        <w:t xml:space="preserve">Haimé </w:t>
      </w:r>
      <w:r w:rsidR="008E0032" w:rsidRPr="00132765">
        <w:rPr>
          <w:rFonts w:eastAsia="Arial" w:cs="Arial"/>
          <w:szCs w:val="22"/>
          <w:lang w:eastAsia="es-MX"/>
        </w:rPr>
        <w:t xml:space="preserve">Figueroa Neri, </w:t>
      </w:r>
      <w:r w:rsidR="0070208A" w:rsidRPr="00132765">
        <w:rPr>
          <w:rFonts w:eastAsia="Arial" w:cs="Arial"/>
          <w:szCs w:val="22"/>
          <w:lang w:eastAsia="es-MX"/>
        </w:rPr>
        <w:t>presente</w:t>
      </w:r>
    </w:p>
    <w:p w14:paraId="57961267" w14:textId="77777777" w:rsidR="006E0525" w:rsidRPr="00132765" w:rsidRDefault="006E0525" w:rsidP="00DD3D89">
      <w:pPr>
        <w:ind w:left="360"/>
        <w:rPr>
          <w:rFonts w:eastAsia="Arial" w:cs="Arial"/>
          <w:szCs w:val="22"/>
        </w:rPr>
      </w:pPr>
    </w:p>
    <w:p w14:paraId="5BDD704F" w14:textId="57F015B4" w:rsidR="00F73FF5" w:rsidRPr="00132765" w:rsidRDefault="00BA1971" w:rsidP="006E0525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lastRenderedPageBreak/>
        <w:t>D</w:t>
      </w:r>
      <w:r w:rsidR="00DD3D89" w:rsidRPr="00132765">
        <w:rPr>
          <w:rFonts w:eastAsia="Arial" w:cs="Arial"/>
          <w:szCs w:val="22"/>
        </w:rPr>
        <w:t xml:space="preserve">a cuenta de que están </w:t>
      </w:r>
      <w:r w:rsidR="000C1169" w:rsidRPr="00132765">
        <w:rPr>
          <w:rFonts w:eastAsia="Arial" w:cs="Arial"/>
          <w:szCs w:val="22"/>
        </w:rPr>
        <w:t>presentes</w:t>
      </w:r>
      <w:r w:rsidR="00AE5279" w:rsidRPr="00132765">
        <w:rPr>
          <w:rFonts w:eastAsia="Arial" w:cs="Arial"/>
          <w:szCs w:val="22"/>
        </w:rPr>
        <w:t xml:space="preserve"> </w:t>
      </w:r>
      <w:r w:rsidR="00E853ED" w:rsidRPr="00132765">
        <w:rPr>
          <w:rFonts w:eastAsia="Arial" w:cs="Arial"/>
          <w:szCs w:val="22"/>
        </w:rPr>
        <w:t>cuatro</w:t>
      </w:r>
      <w:r w:rsidR="00AE5279" w:rsidRPr="00132765">
        <w:rPr>
          <w:rFonts w:eastAsia="Arial" w:cs="Arial"/>
          <w:szCs w:val="22"/>
        </w:rPr>
        <w:t xml:space="preserve"> de </w:t>
      </w:r>
      <w:r w:rsidR="00AE33C7" w:rsidRPr="00132765">
        <w:rPr>
          <w:rFonts w:eastAsia="Arial" w:cs="Arial"/>
          <w:szCs w:val="22"/>
        </w:rPr>
        <w:t>l</w:t>
      </w:r>
      <w:r w:rsidR="00A40AC5">
        <w:rPr>
          <w:rFonts w:eastAsia="Arial" w:cs="Arial"/>
          <w:szCs w:val="22"/>
        </w:rPr>
        <w:t>a</w:t>
      </w:r>
      <w:r w:rsidR="00AE33C7" w:rsidRPr="00132765">
        <w:rPr>
          <w:rFonts w:eastAsia="Arial" w:cs="Arial"/>
          <w:szCs w:val="22"/>
        </w:rPr>
        <w:t xml:space="preserve">s </w:t>
      </w:r>
      <w:r w:rsidR="002A250B" w:rsidRPr="00132765">
        <w:rPr>
          <w:rFonts w:eastAsia="Arial" w:cs="Arial"/>
          <w:szCs w:val="22"/>
        </w:rPr>
        <w:t>cinco</w:t>
      </w:r>
      <w:r w:rsidR="00AE5279" w:rsidRPr="00132765">
        <w:rPr>
          <w:rFonts w:eastAsia="Arial" w:cs="Arial"/>
          <w:szCs w:val="22"/>
        </w:rPr>
        <w:t xml:space="preserve"> </w:t>
      </w:r>
      <w:r w:rsidR="00A40AC5">
        <w:rPr>
          <w:rFonts w:eastAsia="Arial" w:cs="Arial"/>
          <w:szCs w:val="22"/>
        </w:rPr>
        <w:t xml:space="preserve">personas </w:t>
      </w:r>
      <w:r w:rsidR="00AE5279" w:rsidRPr="00132765">
        <w:rPr>
          <w:rFonts w:eastAsia="Arial" w:cs="Arial"/>
          <w:szCs w:val="22"/>
        </w:rPr>
        <w:t>integrantes,</w:t>
      </w:r>
      <w:r w:rsidR="000C1169" w:rsidRPr="00132765">
        <w:rPr>
          <w:rFonts w:eastAsia="Arial" w:cs="Arial"/>
          <w:szCs w:val="22"/>
        </w:rPr>
        <w:t xml:space="preserve"> </w:t>
      </w:r>
      <w:r w:rsidR="00F71F65" w:rsidRPr="00132765">
        <w:rPr>
          <w:rFonts w:eastAsia="Arial" w:cs="Arial"/>
          <w:szCs w:val="22"/>
        </w:rPr>
        <w:t>y</w:t>
      </w:r>
      <w:r w:rsidR="007550E2" w:rsidRPr="00132765">
        <w:rPr>
          <w:rFonts w:eastAsia="Arial" w:cs="Arial"/>
          <w:szCs w:val="22"/>
        </w:rPr>
        <w:t xml:space="preserve"> </w:t>
      </w:r>
      <w:r w:rsidR="00A3672C" w:rsidRPr="00132765">
        <w:rPr>
          <w:rFonts w:eastAsia="Arial" w:cs="Arial"/>
          <w:szCs w:val="22"/>
        </w:rPr>
        <w:t>debido a</w:t>
      </w:r>
      <w:r w:rsidR="007550E2" w:rsidRPr="00132765">
        <w:rPr>
          <w:rFonts w:eastAsia="Arial" w:cs="Arial"/>
          <w:szCs w:val="22"/>
        </w:rPr>
        <w:t xml:space="preserve"> que </w:t>
      </w:r>
      <w:r w:rsidR="00D039D2" w:rsidRPr="00132765">
        <w:rPr>
          <w:rFonts w:eastAsia="Arial" w:cs="Arial"/>
          <w:szCs w:val="22"/>
        </w:rPr>
        <w:t xml:space="preserve">se cambió la fecha para celebrar la </w:t>
      </w:r>
      <w:r w:rsidR="00A40AC5">
        <w:rPr>
          <w:rFonts w:eastAsia="Arial" w:cs="Arial"/>
          <w:szCs w:val="22"/>
        </w:rPr>
        <w:t>C</w:t>
      </w:r>
      <w:r w:rsidR="00D039D2" w:rsidRPr="00132765">
        <w:rPr>
          <w:rFonts w:eastAsia="Arial" w:cs="Arial"/>
          <w:szCs w:val="22"/>
        </w:rPr>
        <w:t xml:space="preserve">uarta </w:t>
      </w:r>
      <w:r w:rsidR="00A40AC5">
        <w:rPr>
          <w:rFonts w:eastAsia="Arial" w:cs="Arial"/>
          <w:szCs w:val="22"/>
        </w:rPr>
        <w:t>S</w:t>
      </w:r>
      <w:r w:rsidR="00D039D2" w:rsidRPr="00132765">
        <w:rPr>
          <w:rFonts w:eastAsia="Arial" w:cs="Arial"/>
          <w:szCs w:val="22"/>
        </w:rPr>
        <w:t>esión, propone el siguiente acuerdo:</w:t>
      </w:r>
    </w:p>
    <w:p w14:paraId="1A42E551" w14:textId="77777777" w:rsidR="00D039D2" w:rsidRPr="00132765" w:rsidRDefault="00D039D2" w:rsidP="006E0525">
      <w:pPr>
        <w:rPr>
          <w:rFonts w:eastAsia="Arial" w:cs="Arial"/>
          <w:szCs w:val="22"/>
        </w:rPr>
      </w:pPr>
    </w:p>
    <w:p w14:paraId="7F311EDB" w14:textId="59819A5A" w:rsidR="00D039D2" w:rsidRPr="00132765" w:rsidRDefault="00005671" w:rsidP="00005671">
      <w:pPr>
        <w:ind w:left="360"/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 xml:space="preserve">“Se aprueba la modificación al calendario de sesiones ordinarias aprobado mediante el </w:t>
      </w:r>
      <w:r w:rsidR="00A40AC5">
        <w:rPr>
          <w:rFonts w:eastAsia="Arial" w:cs="Arial"/>
          <w:szCs w:val="22"/>
        </w:rPr>
        <w:t>A</w:t>
      </w:r>
      <w:r w:rsidRPr="00132765">
        <w:rPr>
          <w:rFonts w:eastAsia="Arial" w:cs="Arial"/>
          <w:szCs w:val="22"/>
        </w:rPr>
        <w:t>cuerdo A.CE.2022.3, en la sesión del 24 de febrero de 2022, solo por lo que ve a la sesión calendarizada para el 25 de agosto del presente año, teniéndola por celebrada el 24 de agosto de 2022, para los efectos legales a que haya lugar.”</w:t>
      </w:r>
    </w:p>
    <w:p w14:paraId="62D40D79" w14:textId="77777777" w:rsidR="00005671" w:rsidRPr="00132765" w:rsidRDefault="00005671" w:rsidP="00005671">
      <w:pPr>
        <w:ind w:left="360"/>
        <w:rPr>
          <w:rFonts w:eastAsia="Arial" w:cs="Arial"/>
          <w:szCs w:val="22"/>
        </w:rPr>
      </w:pPr>
    </w:p>
    <w:p w14:paraId="70063367" w14:textId="5C0B5858" w:rsidR="00DD4BFA" w:rsidRDefault="00005671" w:rsidP="00005671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 xml:space="preserve">La Secretaria Técnica agradece </w:t>
      </w:r>
      <w:r w:rsidR="0003171C" w:rsidRPr="00132765">
        <w:rPr>
          <w:rFonts w:eastAsia="Arial" w:cs="Arial"/>
          <w:szCs w:val="22"/>
        </w:rPr>
        <w:t>la comprensión por dicho cambio, mismo que fue notificado con anticipación. Solicita levanten la mano</w:t>
      </w:r>
      <w:r w:rsidR="00904EEB" w:rsidRPr="00132765">
        <w:rPr>
          <w:rFonts w:eastAsia="Arial" w:cs="Arial"/>
          <w:szCs w:val="22"/>
        </w:rPr>
        <w:t xml:space="preserve"> en acuerdo económico,</w:t>
      </w:r>
      <w:r w:rsidR="0003171C" w:rsidRPr="00132765">
        <w:rPr>
          <w:rFonts w:eastAsia="Arial" w:cs="Arial"/>
          <w:szCs w:val="22"/>
        </w:rPr>
        <w:t xml:space="preserve"> si están </w:t>
      </w:r>
      <w:r w:rsidR="00DD4BFA">
        <w:rPr>
          <w:rFonts w:eastAsia="Arial" w:cs="Arial"/>
          <w:szCs w:val="22"/>
        </w:rPr>
        <w:t>a favor de</w:t>
      </w:r>
      <w:r w:rsidR="0003171C" w:rsidRPr="00132765">
        <w:rPr>
          <w:rFonts w:eastAsia="Arial" w:cs="Arial"/>
          <w:szCs w:val="22"/>
        </w:rPr>
        <w:t xml:space="preserve"> lo propuesto. </w:t>
      </w:r>
    </w:p>
    <w:p w14:paraId="6E75A89F" w14:textId="77777777" w:rsidR="00DD4BFA" w:rsidRDefault="00DD4BFA" w:rsidP="00005671">
      <w:pPr>
        <w:rPr>
          <w:rFonts w:eastAsia="Arial" w:cs="Arial"/>
          <w:szCs w:val="22"/>
        </w:rPr>
      </w:pPr>
    </w:p>
    <w:p w14:paraId="6858612F" w14:textId="1E7DEC5F" w:rsidR="00005671" w:rsidRPr="00132765" w:rsidRDefault="003A524C" w:rsidP="00005671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 xml:space="preserve">Con el voto económico de las y los integrantes presentes de la Comisión Ejecutiva se </w:t>
      </w:r>
      <w:r w:rsidR="00832129" w:rsidRPr="00132765">
        <w:rPr>
          <w:rFonts w:eastAsia="Arial" w:cs="Arial"/>
          <w:szCs w:val="22"/>
        </w:rPr>
        <w:t xml:space="preserve">aprueba por unanimidad la modificación al calendario, solo por lo que ve a la </w:t>
      </w:r>
      <w:r w:rsidR="00DD4BFA">
        <w:rPr>
          <w:rFonts w:eastAsia="Arial" w:cs="Arial"/>
          <w:szCs w:val="22"/>
        </w:rPr>
        <w:t>C</w:t>
      </w:r>
      <w:r w:rsidR="00832129" w:rsidRPr="00132765">
        <w:rPr>
          <w:rFonts w:eastAsia="Arial" w:cs="Arial"/>
          <w:szCs w:val="22"/>
        </w:rPr>
        <w:t xml:space="preserve">uarta </w:t>
      </w:r>
      <w:r w:rsidR="00DD4BFA">
        <w:rPr>
          <w:rFonts w:eastAsia="Arial" w:cs="Arial"/>
          <w:szCs w:val="22"/>
        </w:rPr>
        <w:t>S</w:t>
      </w:r>
      <w:r w:rsidR="00832129" w:rsidRPr="00132765">
        <w:rPr>
          <w:rFonts w:eastAsia="Arial" w:cs="Arial"/>
          <w:szCs w:val="22"/>
        </w:rPr>
        <w:t xml:space="preserve">esión. Declara abierta y con </w:t>
      </w:r>
      <w:r w:rsidR="00832129" w:rsidRPr="00132765">
        <w:rPr>
          <w:rFonts w:eastAsia="Arial" w:cs="Arial"/>
          <w:i/>
          <w:iCs/>
          <w:szCs w:val="22"/>
        </w:rPr>
        <w:t>quorum</w:t>
      </w:r>
      <w:r w:rsidR="00832129" w:rsidRPr="00132765">
        <w:rPr>
          <w:rFonts w:eastAsia="Arial" w:cs="Arial"/>
          <w:szCs w:val="22"/>
        </w:rPr>
        <w:t xml:space="preserve"> la sesión. </w:t>
      </w:r>
    </w:p>
    <w:p w14:paraId="42354ED2" w14:textId="0A136719" w:rsidR="008A1B4A" w:rsidRDefault="008A1B4A" w:rsidP="00D25661">
      <w:pPr>
        <w:rPr>
          <w:rFonts w:eastAsia="Arial" w:cs="Arial"/>
          <w:szCs w:val="22"/>
          <w:lang w:val="es-ES"/>
        </w:rPr>
      </w:pPr>
    </w:p>
    <w:p w14:paraId="2566DD1C" w14:textId="77777777" w:rsidR="00DD4BFA" w:rsidRPr="00132765" w:rsidRDefault="00DD4BFA" w:rsidP="00D25661">
      <w:pPr>
        <w:rPr>
          <w:rFonts w:eastAsia="Arial" w:cs="Arial"/>
          <w:szCs w:val="22"/>
          <w:lang w:val="es-ES"/>
        </w:rPr>
      </w:pPr>
    </w:p>
    <w:p w14:paraId="72EEB76A" w14:textId="06CDA079" w:rsidR="002803DF" w:rsidRPr="00132765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Pr="00132765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2296F576" w14:textId="77CF782A" w:rsidR="00F523A5" w:rsidRPr="00132765" w:rsidRDefault="00665687" w:rsidP="00BF3617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La Secretaria Técnica da lectura al Orden del día</w:t>
      </w:r>
      <w:r w:rsidR="00652AAC" w:rsidRPr="00132765">
        <w:rPr>
          <w:rFonts w:eastAsia="Arial" w:cs="Arial"/>
          <w:szCs w:val="22"/>
          <w:lang w:eastAsia="es-MX"/>
        </w:rPr>
        <w:t>:</w:t>
      </w:r>
    </w:p>
    <w:p w14:paraId="2A267A07" w14:textId="77777777" w:rsidR="0070208A" w:rsidRPr="00132765" w:rsidRDefault="0070208A" w:rsidP="0070208A">
      <w:pPr>
        <w:rPr>
          <w:rFonts w:eastAsia="Arial" w:cs="Arial"/>
          <w:szCs w:val="22"/>
        </w:rPr>
      </w:pPr>
    </w:p>
    <w:p w14:paraId="64F3A5A2" w14:textId="77777777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 xml:space="preserve">Lista de asistencia, declaratoria de </w:t>
      </w:r>
      <w:r w:rsidRPr="00132765">
        <w:rPr>
          <w:rFonts w:eastAsia="Arial" w:cs="Arial"/>
          <w:i/>
          <w:iCs/>
          <w:szCs w:val="22"/>
          <w:lang w:val="es-ES_tradnl"/>
        </w:rPr>
        <w:t>quorum</w:t>
      </w:r>
      <w:r w:rsidRPr="00132765">
        <w:rPr>
          <w:rFonts w:eastAsia="Arial" w:cs="Arial"/>
          <w:szCs w:val="22"/>
          <w:lang w:val="es-ES_tradnl"/>
        </w:rPr>
        <w:t xml:space="preserve"> y apertura de la sesión</w:t>
      </w:r>
    </w:p>
    <w:p w14:paraId="72261EE0" w14:textId="5FE1C90F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Lectura y</w:t>
      </w:r>
      <w:r w:rsidR="00F05587">
        <w:rPr>
          <w:rFonts w:eastAsia="Arial" w:cs="Arial"/>
          <w:szCs w:val="22"/>
          <w:lang w:val="es-ES_tradnl"/>
        </w:rPr>
        <w:t>,</w:t>
      </w:r>
      <w:r w:rsidRPr="00132765">
        <w:rPr>
          <w:rFonts w:eastAsia="Arial" w:cs="Arial"/>
          <w:szCs w:val="22"/>
          <w:lang w:val="es-ES_tradnl"/>
        </w:rPr>
        <w:t xml:space="preserve"> en su caso, aprobación del Orden del día</w:t>
      </w:r>
    </w:p>
    <w:p w14:paraId="3B7B6E36" w14:textId="1F79DD19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Lectura y</w:t>
      </w:r>
      <w:r w:rsidR="00F05587">
        <w:rPr>
          <w:rFonts w:eastAsia="Arial" w:cs="Arial"/>
          <w:szCs w:val="22"/>
          <w:lang w:val="es-ES_tradnl"/>
        </w:rPr>
        <w:t>,</w:t>
      </w:r>
      <w:r w:rsidRPr="00132765">
        <w:rPr>
          <w:rFonts w:eastAsia="Arial" w:cs="Arial"/>
          <w:szCs w:val="22"/>
          <w:lang w:val="es-ES_tradnl"/>
        </w:rPr>
        <w:t xml:space="preserve"> en su caso, aprobación y firma del </w:t>
      </w:r>
      <w:r w:rsidR="00F05587">
        <w:rPr>
          <w:rFonts w:eastAsia="Arial" w:cs="Arial"/>
          <w:szCs w:val="22"/>
          <w:lang w:val="es-ES_tradnl"/>
        </w:rPr>
        <w:t>A</w:t>
      </w:r>
      <w:r w:rsidRPr="00132765">
        <w:rPr>
          <w:rFonts w:eastAsia="Arial" w:cs="Arial"/>
          <w:szCs w:val="22"/>
          <w:lang w:val="es-ES_tradnl"/>
        </w:rPr>
        <w:t>cta de la sesión celebrada el 16 de junio de 2022</w:t>
      </w:r>
    </w:p>
    <w:p w14:paraId="093FEAC2" w14:textId="77777777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Presentación del seguimiento de acuerdos</w:t>
      </w:r>
    </w:p>
    <w:p w14:paraId="741DBF7C" w14:textId="75ADCE49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color w:val="000000" w:themeColor="text1"/>
          <w:szCs w:val="22"/>
          <w:lang w:val="es-ES_tradnl"/>
        </w:rPr>
      </w:pPr>
      <w:r w:rsidRPr="00132765">
        <w:rPr>
          <w:rFonts w:eastAsia="Arial" w:cs="Arial"/>
          <w:color w:val="000000" w:themeColor="text1"/>
          <w:szCs w:val="22"/>
        </w:rPr>
        <w:t>Presentación y</w:t>
      </w:r>
      <w:r w:rsidR="00F05587">
        <w:rPr>
          <w:rFonts w:eastAsia="Arial" w:cs="Arial"/>
          <w:color w:val="000000" w:themeColor="text1"/>
          <w:szCs w:val="22"/>
        </w:rPr>
        <w:t>,</w:t>
      </w:r>
      <w:r w:rsidRPr="00132765">
        <w:rPr>
          <w:rFonts w:eastAsia="Arial" w:cs="Arial"/>
          <w:color w:val="000000" w:themeColor="text1"/>
          <w:szCs w:val="22"/>
        </w:rPr>
        <w:t xml:space="preserve"> en su caso, observaciones al Anteproyecto de Informe de Actividades 2021-2022 del Comité Coordinador</w:t>
      </w:r>
    </w:p>
    <w:p w14:paraId="3447DBED" w14:textId="69CAF028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color w:val="FF0000"/>
          <w:szCs w:val="22"/>
          <w:lang w:val="es-ES_tradnl"/>
        </w:rPr>
      </w:pPr>
      <w:r w:rsidRPr="00132765">
        <w:rPr>
          <w:rFonts w:eastAsia="Arial" w:cs="Arial"/>
          <w:szCs w:val="22"/>
        </w:rPr>
        <w:t>Presentación y</w:t>
      </w:r>
      <w:r w:rsidR="00F05587">
        <w:rPr>
          <w:rFonts w:eastAsia="Arial" w:cs="Arial"/>
          <w:szCs w:val="22"/>
        </w:rPr>
        <w:t>,</w:t>
      </w:r>
      <w:r w:rsidRPr="00132765">
        <w:rPr>
          <w:rFonts w:eastAsia="Arial" w:cs="Arial"/>
          <w:szCs w:val="22"/>
        </w:rPr>
        <w:t xml:space="preserve"> en su caso</w:t>
      </w:r>
      <w:r w:rsidR="00F05587">
        <w:rPr>
          <w:rFonts w:eastAsia="Arial" w:cs="Arial"/>
          <w:szCs w:val="22"/>
        </w:rPr>
        <w:t>,</w:t>
      </w:r>
      <w:r w:rsidRPr="00132765">
        <w:rPr>
          <w:rFonts w:eastAsia="Arial" w:cs="Arial"/>
          <w:szCs w:val="22"/>
        </w:rPr>
        <w:t xml:space="preserve"> aprobación de la propuesta del </w:t>
      </w:r>
      <w:r w:rsidRPr="00B1353F">
        <w:rPr>
          <w:rFonts w:eastAsia="Arial" w:cs="Arial"/>
          <w:szCs w:val="22"/>
        </w:rPr>
        <w:t>Informe 2021-2022 de seguimiento a recomendaciones no vinculantes emitidas</w:t>
      </w:r>
    </w:p>
    <w:p w14:paraId="43CCF1E2" w14:textId="296C2991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</w:rPr>
        <w:t xml:space="preserve">Asuntos </w:t>
      </w:r>
      <w:r w:rsidR="00F05587">
        <w:rPr>
          <w:rFonts w:eastAsia="Arial" w:cs="Arial"/>
          <w:szCs w:val="22"/>
        </w:rPr>
        <w:t>g</w:t>
      </w:r>
      <w:r w:rsidRPr="00132765">
        <w:rPr>
          <w:rFonts w:eastAsia="Arial" w:cs="Arial"/>
          <w:szCs w:val="22"/>
        </w:rPr>
        <w:t>enerales</w:t>
      </w:r>
    </w:p>
    <w:p w14:paraId="28683C53" w14:textId="77777777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Acuerdos</w:t>
      </w:r>
    </w:p>
    <w:p w14:paraId="41DF1218" w14:textId="77777777" w:rsidR="006208BE" w:rsidRPr="00132765" w:rsidRDefault="006208BE" w:rsidP="006208BE">
      <w:pPr>
        <w:pStyle w:val="Prrafodelista"/>
        <w:numPr>
          <w:ilvl w:val="0"/>
          <w:numId w:val="10"/>
        </w:numPr>
        <w:spacing w:after="160"/>
        <w:ind w:left="1418" w:right="1040" w:hanging="425"/>
        <w:contextualSpacing/>
        <w:jc w:val="both"/>
        <w:rPr>
          <w:rFonts w:eastAsia="Arial" w:cs="Arial"/>
          <w:szCs w:val="22"/>
          <w:lang w:val="es-ES_tradnl"/>
        </w:rPr>
      </w:pPr>
      <w:r w:rsidRPr="00132765">
        <w:rPr>
          <w:rFonts w:eastAsia="Arial" w:cs="Arial"/>
          <w:szCs w:val="22"/>
          <w:lang w:val="es-ES_tradnl"/>
        </w:rPr>
        <w:t>Clausura de la sesión</w:t>
      </w:r>
    </w:p>
    <w:p w14:paraId="3D7BE65E" w14:textId="1B2F6749" w:rsidR="00F263DE" w:rsidRPr="00132765" w:rsidRDefault="00247565" w:rsidP="00C86FA3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Secretaria Técnica </w:t>
      </w:r>
      <w:r w:rsidR="00E67100" w:rsidRPr="00132765">
        <w:rPr>
          <w:rFonts w:eastAsia="Arial" w:cs="Arial"/>
          <w:szCs w:val="22"/>
          <w:lang w:eastAsia="es-MX"/>
        </w:rPr>
        <w:t>hace registro del sentido de la votación</w:t>
      </w:r>
      <w:r w:rsidR="007536BF" w:rsidRPr="00132765">
        <w:rPr>
          <w:rFonts w:eastAsia="Arial" w:cs="Arial"/>
          <w:szCs w:val="22"/>
          <w:lang w:eastAsia="es-MX"/>
        </w:rPr>
        <w:t xml:space="preserve"> económica de las y los integrantes presentes de la Comisión Ejecutiva</w:t>
      </w:r>
      <w:r w:rsidR="00F05587">
        <w:rPr>
          <w:rFonts w:eastAsia="Arial" w:cs="Arial"/>
          <w:szCs w:val="22"/>
          <w:lang w:eastAsia="es-MX"/>
        </w:rPr>
        <w:t>,</w:t>
      </w:r>
      <w:r w:rsidR="00D16CD3" w:rsidRPr="00132765">
        <w:rPr>
          <w:rFonts w:eastAsia="Arial" w:cs="Arial"/>
          <w:szCs w:val="22"/>
          <w:lang w:eastAsia="es-MX"/>
        </w:rPr>
        <w:t xml:space="preserve"> y </w:t>
      </w:r>
      <w:r w:rsidR="00900B0D" w:rsidRPr="00132765">
        <w:rPr>
          <w:rFonts w:eastAsia="Arial" w:cs="Arial"/>
          <w:szCs w:val="22"/>
          <w:lang w:eastAsia="es-MX"/>
        </w:rPr>
        <w:t>da cuenta de que es aprobad</w:t>
      </w:r>
      <w:r w:rsidR="00652AAC" w:rsidRPr="00132765">
        <w:rPr>
          <w:rFonts w:eastAsia="Arial" w:cs="Arial"/>
          <w:szCs w:val="22"/>
          <w:lang w:eastAsia="es-MX"/>
        </w:rPr>
        <w:t>o</w:t>
      </w:r>
      <w:r w:rsidR="00900B0D" w:rsidRPr="00132765">
        <w:rPr>
          <w:rFonts w:eastAsia="Arial" w:cs="Arial"/>
          <w:szCs w:val="22"/>
          <w:lang w:eastAsia="es-MX"/>
        </w:rPr>
        <w:t xml:space="preserve"> el </w:t>
      </w:r>
      <w:r w:rsidR="00740C9A" w:rsidRPr="00132765">
        <w:rPr>
          <w:rFonts w:eastAsia="Arial" w:cs="Arial"/>
          <w:szCs w:val="22"/>
          <w:lang w:eastAsia="es-MX"/>
        </w:rPr>
        <w:t>O</w:t>
      </w:r>
      <w:r w:rsidR="00900B0D" w:rsidRPr="00132765">
        <w:rPr>
          <w:rFonts w:eastAsia="Arial" w:cs="Arial"/>
          <w:szCs w:val="22"/>
          <w:lang w:eastAsia="es-MX"/>
        </w:rPr>
        <w:t xml:space="preserve">rden del día </w:t>
      </w:r>
      <w:r w:rsidR="00406944" w:rsidRPr="00132765">
        <w:rPr>
          <w:rFonts w:eastAsia="Arial" w:cs="Arial"/>
          <w:szCs w:val="22"/>
          <w:lang w:eastAsia="es-MX"/>
        </w:rPr>
        <w:t xml:space="preserve">por unanimidad. </w:t>
      </w:r>
    </w:p>
    <w:p w14:paraId="1EF2459B" w14:textId="77777777" w:rsidR="00652AAC" w:rsidRPr="00132765" w:rsidRDefault="00652AAC" w:rsidP="00C86FA3">
      <w:pPr>
        <w:rPr>
          <w:rFonts w:eastAsia="Arial" w:cs="Arial"/>
          <w:szCs w:val="22"/>
          <w:lang w:eastAsia="es-MX"/>
        </w:rPr>
      </w:pPr>
    </w:p>
    <w:p w14:paraId="37C248BE" w14:textId="049A0DBA" w:rsidR="00FE5F0D" w:rsidRPr="00132765" w:rsidRDefault="005A22BC" w:rsidP="004273AB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Lectura y</w:t>
      </w:r>
      <w:r w:rsidR="008E7E0F" w:rsidRPr="00132765">
        <w:rPr>
          <w:rFonts w:eastAsia="Arial" w:cs="Arial"/>
          <w:b/>
          <w:bCs/>
          <w:color w:val="006078"/>
          <w:szCs w:val="22"/>
        </w:rPr>
        <w:t>,</w:t>
      </w:r>
      <w:r w:rsidRPr="00132765">
        <w:rPr>
          <w:rFonts w:eastAsia="Arial" w:cs="Arial"/>
          <w:b/>
          <w:bCs/>
          <w:color w:val="006078"/>
          <w:szCs w:val="22"/>
        </w:rPr>
        <w:t xml:space="preserve"> en su caso, 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aprobación y firma del </w:t>
      </w:r>
      <w:r w:rsidR="00F05587">
        <w:rPr>
          <w:rFonts w:eastAsia="Arial" w:cs="Arial"/>
          <w:b/>
          <w:bCs/>
          <w:color w:val="006078"/>
          <w:szCs w:val="22"/>
        </w:rPr>
        <w:t>A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cta de la </w:t>
      </w:r>
      <w:r w:rsidR="000F302D" w:rsidRPr="00132765">
        <w:rPr>
          <w:rFonts w:eastAsia="Arial" w:cs="Arial"/>
          <w:b/>
          <w:bCs/>
          <w:color w:val="006078"/>
          <w:szCs w:val="22"/>
        </w:rPr>
        <w:t>s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esión celebrada el </w:t>
      </w:r>
      <w:r w:rsidR="003C15D5" w:rsidRPr="00132765">
        <w:rPr>
          <w:rFonts w:eastAsia="Arial" w:cs="Arial"/>
          <w:b/>
          <w:bCs/>
          <w:color w:val="006078"/>
          <w:szCs w:val="22"/>
        </w:rPr>
        <w:t>16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 de </w:t>
      </w:r>
      <w:r w:rsidR="003C15D5" w:rsidRPr="00132765">
        <w:rPr>
          <w:rFonts w:eastAsia="Arial" w:cs="Arial"/>
          <w:b/>
          <w:bCs/>
          <w:color w:val="006078"/>
          <w:szCs w:val="22"/>
        </w:rPr>
        <w:t>junio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 de 2022</w:t>
      </w:r>
    </w:p>
    <w:p w14:paraId="524A9DF1" w14:textId="77777777" w:rsidR="00A23BF5" w:rsidRPr="0013276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6D1E276E" w14:textId="1D27EC86" w:rsidR="005634C1" w:rsidRPr="00132765" w:rsidRDefault="00652AAC" w:rsidP="00A23BF5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</w:t>
      </w:r>
      <w:r w:rsidR="00A23BF5" w:rsidRPr="00132765">
        <w:rPr>
          <w:rFonts w:eastAsia="Arial" w:cs="Arial"/>
          <w:szCs w:val="22"/>
          <w:lang w:eastAsia="es-MX"/>
        </w:rPr>
        <w:t>Secretaria Técnica</w:t>
      </w:r>
      <w:r w:rsidR="008C2367" w:rsidRPr="00132765">
        <w:rPr>
          <w:rFonts w:cs="Arial"/>
          <w:szCs w:val="22"/>
        </w:rPr>
        <w:t xml:space="preserve"> </w:t>
      </w:r>
      <w:r w:rsidR="008E2220" w:rsidRPr="00132765">
        <w:rPr>
          <w:rFonts w:cs="Arial"/>
          <w:szCs w:val="22"/>
        </w:rPr>
        <w:t>solicita</w:t>
      </w:r>
      <w:r w:rsidR="00EF1D42">
        <w:rPr>
          <w:rFonts w:cs="Arial"/>
          <w:szCs w:val="22"/>
        </w:rPr>
        <w:t xml:space="preserve"> que</w:t>
      </w:r>
      <w:r w:rsidR="008E2220" w:rsidRPr="00132765">
        <w:rPr>
          <w:rFonts w:cs="Arial"/>
          <w:szCs w:val="22"/>
        </w:rPr>
        <w:t xml:space="preserve"> </w:t>
      </w:r>
      <w:r w:rsidR="00EF1D42">
        <w:rPr>
          <w:rFonts w:cs="Arial"/>
          <w:szCs w:val="22"/>
        </w:rPr>
        <w:t>se</w:t>
      </w:r>
      <w:r w:rsidR="00EF1D42" w:rsidRPr="00132765">
        <w:rPr>
          <w:rFonts w:cs="Arial"/>
          <w:szCs w:val="22"/>
        </w:rPr>
        <w:t xml:space="preserve"> </w:t>
      </w:r>
      <w:r w:rsidR="008E4150" w:rsidRPr="00132765">
        <w:rPr>
          <w:rFonts w:eastAsia="Arial" w:cs="Arial"/>
          <w:szCs w:val="22"/>
          <w:lang w:eastAsia="es-MX"/>
        </w:rPr>
        <w:t>dispense la lectura de</w:t>
      </w:r>
      <w:r w:rsidR="00EF1D42">
        <w:rPr>
          <w:rFonts w:eastAsia="Arial" w:cs="Arial"/>
          <w:szCs w:val="22"/>
          <w:lang w:eastAsia="es-MX"/>
        </w:rPr>
        <w:t>l Acta par</w:t>
      </w:r>
      <w:r w:rsidR="008E4150" w:rsidRPr="00132765">
        <w:rPr>
          <w:rFonts w:eastAsia="Arial" w:cs="Arial"/>
          <w:szCs w:val="22"/>
          <w:lang w:eastAsia="es-MX"/>
        </w:rPr>
        <w:t>a optimizar el tiempo</w:t>
      </w:r>
      <w:r w:rsidR="00740C9A" w:rsidRPr="00132765">
        <w:rPr>
          <w:rFonts w:eastAsia="Arial" w:cs="Arial"/>
          <w:szCs w:val="22"/>
          <w:lang w:eastAsia="es-MX"/>
        </w:rPr>
        <w:t>.</w:t>
      </w:r>
      <w:r w:rsidR="008E4150" w:rsidRPr="00132765">
        <w:rPr>
          <w:rFonts w:eastAsia="Arial" w:cs="Arial"/>
          <w:szCs w:val="22"/>
          <w:lang w:eastAsia="es-MX"/>
        </w:rPr>
        <w:t xml:space="preserve"> </w:t>
      </w:r>
      <w:r w:rsidR="00740C9A" w:rsidRPr="00132765">
        <w:rPr>
          <w:rFonts w:eastAsia="Arial" w:cs="Arial"/>
          <w:szCs w:val="22"/>
          <w:lang w:eastAsia="es-MX"/>
        </w:rPr>
        <w:t>R</w:t>
      </w:r>
      <w:r w:rsidR="00E23ABB" w:rsidRPr="00132765">
        <w:rPr>
          <w:rFonts w:eastAsia="Arial" w:cs="Arial"/>
          <w:szCs w:val="22"/>
          <w:lang w:eastAsia="es-MX"/>
        </w:rPr>
        <w:t xml:space="preserve">esalta que </w:t>
      </w:r>
      <w:r w:rsidR="008E4150" w:rsidRPr="00132765">
        <w:rPr>
          <w:rFonts w:eastAsia="Arial" w:cs="Arial"/>
          <w:szCs w:val="22"/>
          <w:lang w:eastAsia="es-MX"/>
        </w:rPr>
        <w:t xml:space="preserve">se </w:t>
      </w:r>
      <w:r w:rsidR="00EF1D42">
        <w:rPr>
          <w:rFonts w:eastAsia="Arial" w:cs="Arial"/>
          <w:szCs w:val="22"/>
          <w:lang w:eastAsia="es-MX"/>
        </w:rPr>
        <w:t xml:space="preserve">circuló con antelación </w:t>
      </w:r>
      <w:r w:rsidR="008E4150" w:rsidRPr="00132765">
        <w:rPr>
          <w:rFonts w:eastAsia="Arial" w:cs="Arial"/>
          <w:szCs w:val="22"/>
          <w:lang w:eastAsia="es-MX"/>
        </w:rPr>
        <w:t>para observaciones y comentarios</w:t>
      </w:r>
      <w:r w:rsidR="00740C9A" w:rsidRPr="00132765">
        <w:rPr>
          <w:rFonts w:eastAsia="Arial" w:cs="Arial"/>
          <w:szCs w:val="22"/>
          <w:lang w:eastAsia="es-MX"/>
        </w:rPr>
        <w:t>,</w:t>
      </w:r>
      <w:r w:rsidR="00343C1B" w:rsidRPr="00132765">
        <w:rPr>
          <w:rFonts w:eastAsia="Arial" w:cs="Arial"/>
          <w:szCs w:val="22"/>
          <w:lang w:eastAsia="es-MX"/>
        </w:rPr>
        <w:t xml:space="preserve"> mismos que no hubo</w:t>
      </w:r>
      <w:r w:rsidR="008E4150" w:rsidRPr="00132765">
        <w:rPr>
          <w:rFonts w:eastAsia="Arial" w:cs="Arial"/>
          <w:szCs w:val="22"/>
          <w:lang w:eastAsia="es-MX"/>
        </w:rPr>
        <w:t xml:space="preserve">. </w:t>
      </w:r>
      <w:r w:rsidR="00CF6F0E" w:rsidRPr="00132765">
        <w:rPr>
          <w:rFonts w:eastAsia="Arial" w:cs="Arial"/>
          <w:szCs w:val="22"/>
          <w:lang w:eastAsia="es-MX"/>
        </w:rPr>
        <w:t xml:space="preserve">Propone someterla a aprobación y menciona que, en caso de ser aprobada, se </w:t>
      </w:r>
      <w:r w:rsidR="004A51CB" w:rsidRPr="00132765">
        <w:rPr>
          <w:rFonts w:eastAsia="Arial" w:cs="Arial"/>
          <w:szCs w:val="22"/>
          <w:lang w:eastAsia="es-MX"/>
        </w:rPr>
        <w:t xml:space="preserve">recabaría la firma correspondiente. </w:t>
      </w:r>
    </w:p>
    <w:p w14:paraId="7CE5BCE1" w14:textId="77777777" w:rsidR="008E4150" w:rsidRPr="00132765" w:rsidRDefault="008E4150" w:rsidP="00A23BF5">
      <w:pPr>
        <w:rPr>
          <w:rFonts w:eastAsia="Arial" w:cs="Arial"/>
          <w:szCs w:val="22"/>
          <w:lang w:eastAsia="es-MX"/>
        </w:rPr>
      </w:pPr>
    </w:p>
    <w:p w14:paraId="1B506394" w14:textId="19D6809F" w:rsidR="00136BAA" w:rsidRPr="00132765" w:rsidRDefault="002455A9" w:rsidP="00136BAA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Secretaria Técnica registra el sentido de la votación: </w:t>
      </w:r>
      <w:r w:rsidR="00136BAA" w:rsidRPr="00132765">
        <w:rPr>
          <w:rFonts w:eastAsia="Arial" w:cs="Arial"/>
          <w:szCs w:val="22"/>
          <w:lang w:eastAsia="es-MX"/>
        </w:rPr>
        <w:t xml:space="preserve"> </w:t>
      </w:r>
    </w:p>
    <w:p w14:paraId="7608DE02" w14:textId="77777777" w:rsidR="00136BAA" w:rsidRPr="00132765" w:rsidRDefault="00136BAA" w:rsidP="00136BAA">
      <w:pPr>
        <w:rPr>
          <w:rFonts w:eastAsia="Arial" w:cs="Arial"/>
          <w:szCs w:val="22"/>
          <w:lang w:eastAsia="es-MX"/>
        </w:rPr>
      </w:pPr>
    </w:p>
    <w:p w14:paraId="4AF832BD" w14:textId="77777777" w:rsidR="00E23ABB" w:rsidRPr="00132765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>Dra. Nancy García Vázquez, a favor</w:t>
      </w:r>
    </w:p>
    <w:p w14:paraId="7F8585BA" w14:textId="77777777" w:rsidR="00E23ABB" w:rsidRPr="00132765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lastRenderedPageBreak/>
        <w:t xml:space="preserve">Mtro. </w:t>
      </w:r>
      <w:r w:rsidRPr="00132765">
        <w:rPr>
          <w:rFonts w:eastAsia="Arial" w:cs="Arial"/>
          <w:szCs w:val="22"/>
        </w:rPr>
        <w:t xml:space="preserve">Pedro Vicente Viveros Reyes, a favor </w:t>
      </w:r>
    </w:p>
    <w:p w14:paraId="406824B6" w14:textId="77777777" w:rsidR="00E23ABB" w:rsidRPr="00132765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>Lic. Neyra Josefa Godoy Rodríguez, a favor</w:t>
      </w:r>
    </w:p>
    <w:p w14:paraId="76552292" w14:textId="77777777" w:rsidR="00E23ABB" w:rsidRPr="00132765" w:rsidRDefault="00E23ABB" w:rsidP="00E23ABB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eastAsia="es-MX"/>
        </w:rPr>
        <w:t>Dra. Haimé Figueroa Neri, a favor</w:t>
      </w:r>
    </w:p>
    <w:p w14:paraId="248C1E67" w14:textId="77777777" w:rsidR="00136BAA" w:rsidRPr="00132765" w:rsidRDefault="00136BAA" w:rsidP="00136BAA">
      <w:pPr>
        <w:rPr>
          <w:rFonts w:eastAsia="Arial" w:cs="Arial"/>
          <w:szCs w:val="22"/>
          <w:lang w:eastAsia="es-MX"/>
        </w:rPr>
      </w:pPr>
    </w:p>
    <w:p w14:paraId="61359793" w14:textId="1FA99DA2" w:rsidR="00F2443C" w:rsidRPr="00132765" w:rsidRDefault="00136BAA" w:rsidP="00A23BF5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Secretaria Técnica da cuenta de que </w:t>
      </w:r>
      <w:r w:rsidR="00E23ABB" w:rsidRPr="00132765">
        <w:rPr>
          <w:rFonts w:eastAsia="Arial" w:cs="Arial"/>
          <w:szCs w:val="22"/>
          <w:lang w:eastAsia="es-MX"/>
        </w:rPr>
        <w:t>se</w:t>
      </w:r>
      <w:r w:rsidR="00791823" w:rsidRPr="00132765">
        <w:rPr>
          <w:rFonts w:eastAsia="Arial" w:cs="Arial"/>
          <w:szCs w:val="22"/>
          <w:lang w:eastAsia="es-MX"/>
        </w:rPr>
        <w:t xml:space="preserve"> apr</w:t>
      </w:r>
      <w:r w:rsidR="00E23ABB" w:rsidRPr="00132765">
        <w:rPr>
          <w:rFonts w:eastAsia="Arial" w:cs="Arial"/>
          <w:szCs w:val="22"/>
          <w:lang w:eastAsia="es-MX"/>
        </w:rPr>
        <w:t>ueba</w:t>
      </w:r>
      <w:r w:rsidR="00791823" w:rsidRPr="00132765">
        <w:rPr>
          <w:rFonts w:eastAsia="Arial" w:cs="Arial"/>
          <w:szCs w:val="22"/>
          <w:lang w:eastAsia="es-MX"/>
        </w:rPr>
        <w:t xml:space="preserve"> </w:t>
      </w:r>
      <w:r w:rsidR="00E23ABB" w:rsidRPr="00132765">
        <w:rPr>
          <w:rFonts w:eastAsia="Arial" w:cs="Arial"/>
          <w:szCs w:val="22"/>
          <w:lang w:eastAsia="es-MX"/>
        </w:rPr>
        <w:t>el</w:t>
      </w:r>
      <w:r w:rsidR="00791823" w:rsidRPr="00132765">
        <w:rPr>
          <w:rFonts w:eastAsia="Arial" w:cs="Arial"/>
          <w:szCs w:val="22"/>
          <w:lang w:eastAsia="es-MX"/>
        </w:rPr>
        <w:t xml:space="preserve"> </w:t>
      </w:r>
      <w:r w:rsidR="00EF1D42">
        <w:rPr>
          <w:rFonts w:eastAsia="Arial" w:cs="Arial"/>
          <w:szCs w:val="22"/>
          <w:lang w:eastAsia="es-MX"/>
        </w:rPr>
        <w:t>A</w:t>
      </w:r>
      <w:r w:rsidR="00791823" w:rsidRPr="00132765">
        <w:rPr>
          <w:rFonts w:eastAsia="Arial" w:cs="Arial"/>
          <w:szCs w:val="22"/>
          <w:lang w:eastAsia="es-MX"/>
        </w:rPr>
        <w:t xml:space="preserve">cta </w:t>
      </w:r>
      <w:r w:rsidR="00E23ABB" w:rsidRPr="00132765">
        <w:rPr>
          <w:rFonts w:eastAsia="Arial" w:cs="Arial"/>
          <w:szCs w:val="22"/>
          <w:lang w:eastAsia="es-MX"/>
        </w:rPr>
        <w:t>de la sesión</w:t>
      </w:r>
      <w:r w:rsidR="007C1DE9" w:rsidRPr="00132765">
        <w:rPr>
          <w:rFonts w:eastAsia="Arial" w:cs="Arial"/>
          <w:szCs w:val="22"/>
          <w:lang w:eastAsia="es-MX"/>
        </w:rPr>
        <w:t xml:space="preserve"> celebrada el 16 de junio de 2022</w:t>
      </w:r>
      <w:r w:rsidR="002A3D35" w:rsidRPr="00132765">
        <w:rPr>
          <w:rFonts w:eastAsia="Arial" w:cs="Arial"/>
          <w:szCs w:val="22"/>
          <w:lang w:eastAsia="es-MX"/>
        </w:rPr>
        <w:t xml:space="preserve"> </w:t>
      </w:r>
      <w:r w:rsidRPr="00132765">
        <w:rPr>
          <w:rFonts w:eastAsia="Arial" w:cs="Arial"/>
          <w:szCs w:val="22"/>
          <w:lang w:eastAsia="es-MX"/>
        </w:rPr>
        <w:t xml:space="preserve">por unanimidad. </w:t>
      </w:r>
    </w:p>
    <w:p w14:paraId="51175A5A" w14:textId="77777777" w:rsidR="00A23BF5" w:rsidRPr="0013276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166E1BC8" w14:textId="262FC9E6" w:rsidR="00FE5F0D" w:rsidRPr="00132765" w:rsidRDefault="00A23BF5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 xml:space="preserve">Presentación del seguimiento de </w:t>
      </w:r>
      <w:r w:rsidR="00347A7F" w:rsidRPr="00132765">
        <w:rPr>
          <w:rFonts w:eastAsia="Arial" w:cs="Arial"/>
          <w:b/>
          <w:bCs/>
          <w:color w:val="006078"/>
          <w:szCs w:val="22"/>
        </w:rPr>
        <w:t>a</w:t>
      </w:r>
      <w:r w:rsidRPr="00132765">
        <w:rPr>
          <w:rFonts w:eastAsia="Arial" w:cs="Arial"/>
          <w:b/>
          <w:bCs/>
          <w:color w:val="006078"/>
          <w:szCs w:val="22"/>
        </w:rPr>
        <w:t>cuerdos</w:t>
      </w:r>
    </w:p>
    <w:p w14:paraId="5ED03D37" w14:textId="77777777" w:rsidR="0003088E" w:rsidRPr="00132765" w:rsidRDefault="0003088E" w:rsidP="00C86FA3">
      <w:pPr>
        <w:rPr>
          <w:rFonts w:cs="Arial"/>
          <w:szCs w:val="22"/>
        </w:rPr>
      </w:pPr>
    </w:p>
    <w:p w14:paraId="7EDFF82F" w14:textId="161A4249" w:rsidR="00C86FA3" w:rsidRPr="00132765" w:rsidRDefault="00B84336" w:rsidP="00C86FA3">
      <w:pPr>
        <w:rPr>
          <w:rFonts w:cs="Arial"/>
          <w:szCs w:val="22"/>
        </w:rPr>
      </w:pPr>
      <w:r w:rsidRPr="00132765">
        <w:rPr>
          <w:rFonts w:cs="Arial"/>
          <w:szCs w:val="22"/>
        </w:rPr>
        <w:t xml:space="preserve">La Secretaria Técnica </w:t>
      </w:r>
      <w:r w:rsidR="00A0219B" w:rsidRPr="00132765">
        <w:rPr>
          <w:rFonts w:cs="Arial"/>
          <w:szCs w:val="22"/>
        </w:rPr>
        <w:t xml:space="preserve">solicita </w:t>
      </w:r>
      <w:r w:rsidR="00740C9A" w:rsidRPr="00132765">
        <w:rPr>
          <w:rFonts w:cs="Arial"/>
          <w:szCs w:val="22"/>
        </w:rPr>
        <w:t xml:space="preserve">que </w:t>
      </w:r>
      <w:r w:rsidR="00A0219B" w:rsidRPr="00132765">
        <w:rPr>
          <w:rFonts w:cs="Arial"/>
          <w:szCs w:val="22"/>
        </w:rPr>
        <w:t>se proyecte el cuadro correspondiente, mismo que se pone a la vista de las y los presentes</w:t>
      </w:r>
      <w:r w:rsidRPr="00132765">
        <w:rPr>
          <w:rFonts w:cs="Arial"/>
          <w:szCs w:val="22"/>
        </w:rPr>
        <w:t>:</w:t>
      </w:r>
    </w:p>
    <w:p w14:paraId="3A37362E" w14:textId="7EBA2B10" w:rsidR="00055E84" w:rsidRPr="00132765" w:rsidRDefault="00055E84" w:rsidP="00055E84">
      <w:pPr>
        <w:contextualSpacing/>
        <w:rPr>
          <w:rFonts w:cs="Arial"/>
          <w:szCs w:val="22"/>
        </w:rPr>
      </w:pPr>
    </w:p>
    <w:tbl>
      <w:tblPr>
        <w:tblStyle w:val="Tablaconcuadrcula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44"/>
        <w:gridCol w:w="1385"/>
        <w:gridCol w:w="3316"/>
        <w:gridCol w:w="2777"/>
      </w:tblGrid>
      <w:tr w:rsidR="00A5251A" w:rsidRPr="00132765" w14:paraId="3AF2D075" w14:textId="77777777" w:rsidTr="00605AD5">
        <w:tc>
          <w:tcPr>
            <w:tcW w:w="713" w:type="pct"/>
            <w:shd w:val="clear" w:color="auto" w:fill="002060"/>
          </w:tcPr>
          <w:p w14:paraId="3DBA69E4" w14:textId="5CEA0FE8" w:rsidR="00A5251A" w:rsidRPr="00132765" w:rsidRDefault="00A5251A" w:rsidP="00CD5F4E">
            <w:pPr>
              <w:contextualSpacing/>
              <w:jc w:val="center"/>
              <w:rPr>
                <w:rFonts w:cs="Arial"/>
                <w:b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Año</w:t>
            </w:r>
          </w:p>
        </w:tc>
        <w:tc>
          <w:tcPr>
            <w:tcW w:w="794" w:type="pct"/>
            <w:shd w:val="clear" w:color="auto" w:fill="002060"/>
          </w:tcPr>
          <w:p w14:paraId="337D1C8E" w14:textId="77777777" w:rsidR="00A5251A" w:rsidRPr="00132765" w:rsidRDefault="00A5251A" w:rsidP="00CD5F4E">
            <w:pPr>
              <w:contextualSpacing/>
              <w:jc w:val="center"/>
              <w:rPr>
                <w:rFonts w:cs="Arial"/>
                <w:b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Acuerdo</w:t>
            </w:r>
          </w:p>
        </w:tc>
        <w:tc>
          <w:tcPr>
            <w:tcW w:w="1901" w:type="pct"/>
            <w:shd w:val="clear" w:color="auto" w:fill="002060"/>
          </w:tcPr>
          <w:p w14:paraId="61BD4D6C" w14:textId="77777777" w:rsidR="00A5251A" w:rsidRPr="00132765" w:rsidRDefault="00A5251A" w:rsidP="00CD5F4E">
            <w:pPr>
              <w:contextualSpacing/>
              <w:jc w:val="center"/>
              <w:rPr>
                <w:rFonts w:cs="Arial"/>
                <w:b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Asunto</w:t>
            </w:r>
          </w:p>
        </w:tc>
        <w:tc>
          <w:tcPr>
            <w:tcW w:w="1593" w:type="pct"/>
            <w:shd w:val="clear" w:color="auto" w:fill="002060"/>
          </w:tcPr>
          <w:p w14:paraId="36502045" w14:textId="77777777" w:rsidR="00A5251A" w:rsidRPr="00132765" w:rsidRDefault="00A5251A" w:rsidP="00CD5F4E">
            <w:pPr>
              <w:ind w:left="317" w:hanging="284"/>
              <w:contextualSpacing/>
              <w:jc w:val="center"/>
              <w:rPr>
                <w:rFonts w:cs="Arial"/>
                <w:b/>
                <w:color w:val="FF0000"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Estado</w:t>
            </w:r>
          </w:p>
        </w:tc>
      </w:tr>
      <w:tr w:rsidR="0020622B" w:rsidRPr="00132765" w14:paraId="5AD2B5F1" w14:textId="77777777" w:rsidTr="00605AD5">
        <w:trPr>
          <w:trHeight w:val="473"/>
        </w:trPr>
        <w:tc>
          <w:tcPr>
            <w:tcW w:w="713" w:type="pct"/>
            <w:vMerge w:val="restart"/>
          </w:tcPr>
          <w:p w14:paraId="02119532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38115DEC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5F3B4C24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68196ABF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38ED9F34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43236C0C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0C9C7B74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64179D76" w14:textId="40F4DBAE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132765">
              <w:rPr>
                <w:rFonts w:cs="Arial"/>
                <w:b/>
                <w:bCs/>
                <w:szCs w:val="22"/>
              </w:rPr>
              <w:t>2022</w:t>
            </w:r>
          </w:p>
        </w:tc>
        <w:tc>
          <w:tcPr>
            <w:tcW w:w="794" w:type="pct"/>
            <w:shd w:val="clear" w:color="auto" w:fill="auto"/>
          </w:tcPr>
          <w:p w14:paraId="36A2CC6C" w14:textId="4911183B" w:rsidR="0020622B" w:rsidRPr="00132765" w:rsidRDefault="0020622B" w:rsidP="0020622B">
            <w:pPr>
              <w:ind w:left="1"/>
              <w:rPr>
                <w:rFonts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 xml:space="preserve">A.CE.2022.6 de </w:t>
            </w:r>
          </w:p>
          <w:p w14:paraId="79009560" w14:textId="1E8910D8" w:rsidR="0020622B" w:rsidRPr="00132765" w:rsidRDefault="0020622B" w:rsidP="0020622B">
            <w:pPr>
              <w:ind w:left="1"/>
              <w:rPr>
                <w:rFonts w:eastAsia="Arial"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>04.05.2022</w:t>
            </w:r>
          </w:p>
        </w:tc>
        <w:tc>
          <w:tcPr>
            <w:tcW w:w="1901" w:type="pct"/>
            <w:shd w:val="clear" w:color="auto" w:fill="FFFFFF" w:themeFill="background1"/>
          </w:tcPr>
          <w:p w14:paraId="266F7817" w14:textId="0B57FE7F" w:rsidR="0020622B" w:rsidRPr="00132765" w:rsidRDefault="0020622B" w:rsidP="0020622B">
            <w:pPr>
              <w:rPr>
                <w:rFonts w:eastAsia="Arial"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>Se aprueba la difusión y promoción de herramientas y metodologías para la identificación y control de riesgos de corrupción, generadas por la SESNA y otras instituciones u organismos, con la finalidad de promover la autogestión de los entes públicos en la prevención de dichos riesgos y la homologación metodológica nacional. La Secretaría Ejecutiva realizará la difusión que considere pertinente.</w:t>
            </w:r>
          </w:p>
        </w:tc>
        <w:tc>
          <w:tcPr>
            <w:tcW w:w="1593" w:type="pct"/>
            <w:shd w:val="clear" w:color="auto" w:fill="FFFFFF" w:themeFill="background1"/>
          </w:tcPr>
          <w:p w14:paraId="49CB0150" w14:textId="77777777" w:rsidR="0020622B" w:rsidRPr="00B1353F" w:rsidRDefault="0020622B" w:rsidP="0020622B">
            <w:pPr>
              <w:ind w:right="338"/>
              <w:rPr>
                <w:rFonts w:eastAsia="Arial" w:cs="Arial"/>
                <w:b/>
                <w:bCs/>
                <w:szCs w:val="22"/>
              </w:rPr>
            </w:pPr>
            <w:r w:rsidRPr="00B1353F">
              <w:rPr>
                <w:rFonts w:eastAsia="Arial" w:cs="Arial"/>
                <w:b/>
                <w:bCs/>
                <w:szCs w:val="22"/>
              </w:rPr>
              <w:t>En proceso</w:t>
            </w:r>
          </w:p>
          <w:p w14:paraId="1D5ED9B5" w14:textId="77777777" w:rsidR="0020622B" w:rsidRPr="00132765" w:rsidRDefault="0020622B" w:rsidP="0020622B">
            <w:pPr>
              <w:contextualSpacing/>
              <w:jc w:val="left"/>
              <w:rPr>
                <w:rFonts w:eastAsia="Arial" w:cs="Arial"/>
                <w:b/>
                <w:bCs/>
                <w:szCs w:val="22"/>
              </w:rPr>
            </w:pPr>
          </w:p>
        </w:tc>
      </w:tr>
      <w:tr w:rsidR="0020622B" w:rsidRPr="00132765" w14:paraId="5753AB6D" w14:textId="77777777" w:rsidTr="00605AD5">
        <w:trPr>
          <w:trHeight w:val="473"/>
        </w:trPr>
        <w:tc>
          <w:tcPr>
            <w:tcW w:w="713" w:type="pct"/>
            <w:vMerge/>
          </w:tcPr>
          <w:p w14:paraId="3A20DBA8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0BFE363A" w14:textId="2FDB7B1B" w:rsidR="0020622B" w:rsidRPr="00132765" w:rsidRDefault="0020622B" w:rsidP="0020622B">
            <w:pPr>
              <w:ind w:left="1"/>
              <w:rPr>
                <w:rFonts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 xml:space="preserve">A.CE.2022.9 de </w:t>
            </w:r>
          </w:p>
          <w:p w14:paraId="19978218" w14:textId="32731295" w:rsidR="0020622B" w:rsidRPr="00132765" w:rsidRDefault="0020622B" w:rsidP="0020622B">
            <w:pPr>
              <w:ind w:left="1"/>
              <w:rPr>
                <w:rFonts w:eastAsia="Arial"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>16.06.2022</w:t>
            </w:r>
          </w:p>
        </w:tc>
        <w:tc>
          <w:tcPr>
            <w:tcW w:w="1901" w:type="pct"/>
            <w:shd w:val="clear" w:color="auto" w:fill="FFFFFF" w:themeFill="background1"/>
          </w:tcPr>
          <w:p w14:paraId="64667FD3" w14:textId="039CAADC" w:rsidR="0020622B" w:rsidRPr="00132765" w:rsidRDefault="0020622B" w:rsidP="0020622B">
            <w:pPr>
              <w:jc w:val="left"/>
              <w:rPr>
                <w:rFonts w:eastAsia="Arial"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>Se aprueba el Orden del día.</w:t>
            </w:r>
          </w:p>
        </w:tc>
        <w:tc>
          <w:tcPr>
            <w:tcW w:w="1593" w:type="pct"/>
            <w:shd w:val="clear" w:color="auto" w:fill="FFFFFF" w:themeFill="background1"/>
          </w:tcPr>
          <w:p w14:paraId="4B42A8D4" w14:textId="2C536D66" w:rsidR="0020622B" w:rsidRPr="00780457" w:rsidRDefault="0020622B" w:rsidP="0020622B">
            <w:pPr>
              <w:contextualSpacing/>
              <w:jc w:val="left"/>
              <w:rPr>
                <w:rFonts w:eastAsia="Arial" w:cs="Arial"/>
                <w:b/>
                <w:bCs/>
                <w:szCs w:val="22"/>
              </w:rPr>
            </w:pPr>
            <w:r w:rsidRPr="00B1353F">
              <w:rPr>
                <w:rFonts w:eastAsia="Arial" w:cs="Arial"/>
                <w:b/>
                <w:bCs/>
                <w:szCs w:val="22"/>
              </w:rPr>
              <w:t>Concluido</w:t>
            </w:r>
          </w:p>
        </w:tc>
      </w:tr>
      <w:tr w:rsidR="0020622B" w:rsidRPr="00132765" w14:paraId="1E5DDED1" w14:textId="77777777" w:rsidTr="00605AD5">
        <w:trPr>
          <w:trHeight w:val="473"/>
        </w:trPr>
        <w:tc>
          <w:tcPr>
            <w:tcW w:w="713" w:type="pct"/>
            <w:vMerge/>
          </w:tcPr>
          <w:p w14:paraId="688E330B" w14:textId="77777777" w:rsidR="0020622B" w:rsidRPr="00132765" w:rsidRDefault="0020622B" w:rsidP="0020622B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1798B3BB" w14:textId="120E9553" w:rsidR="0020622B" w:rsidRPr="00132765" w:rsidRDefault="0020622B" w:rsidP="0020622B">
            <w:pPr>
              <w:ind w:left="1"/>
              <w:rPr>
                <w:rFonts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 xml:space="preserve">A.CE.2022.10 de </w:t>
            </w:r>
          </w:p>
          <w:p w14:paraId="32490D21" w14:textId="5833BFF5" w:rsidR="0020622B" w:rsidRPr="00132765" w:rsidRDefault="0020622B" w:rsidP="0020622B">
            <w:pPr>
              <w:ind w:left="1"/>
              <w:rPr>
                <w:rFonts w:eastAsia="Arial"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>16.06.2022</w:t>
            </w:r>
          </w:p>
        </w:tc>
        <w:tc>
          <w:tcPr>
            <w:tcW w:w="1901" w:type="pct"/>
            <w:shd w:val="clear" w:color="auto" w:fill="FFFFFF" w:themeFill="background1"/>
          </w:tcPr>
          <w:p w14:paraId="3789868D" w14:textId="548354D0" w:rsidR="0020622B" w:rsidRPr="00132765" w:rsidRDefault="0020622B" w:rsidP="0020622B">
            <w:pPr>
              <w:jc w:val="left"/>
              <w:rPr>
                <w:rFonts w:eastAsia="Arial"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 xml:space="preserve">Se aprueba el </w:t>
            </w:r>
            <w:r w:rsidR="00780457">
              <w:rPr>
                <w:rFonts w:eastAsia="Arial" w:cs="Arial"/>
                <w:szCs w:val="22"/>
              </w:rPr>
              <w:t>A</w:t>
            </w:r>
            <w:r w:rsidRPr="00132765">
              <w:rPr>
                <w:rFonts w:eastAsia="Arial" w:cs="Arial"/>
                <w:szCs w:val="22"/>
              </w:rPr>
              <w:t>cta de la sesión celebrada el 4 de mayo de 2022 de esta Comisión Ejecutiva.</w:t>
            </w:r>
          </w:p>
        </w:tc>
        <w:tc>
          <w:tcPr>
            <w:tcW w:w="1593" w:type="pct"/>
            <w:shd w:val="clear" w:color="auto" w:fill="FFFFFF" w:themeFill="background1"/>
          </w:tcPr>
          <w:p w14:paraId="5134A8F8" w14:textId="77777777" w:rsidR="0020622B" w:rsidRPr="00B1353F" w:rsidRDefault="0020622B" w:rsidP="0020622B">
            <w:pPr>
              <w:ind w:right="338"/>
              <w:rPr>
                <w:rFonts w:eastAsia="Arial" w:cs="Arial"/>
                <w:b/>
                <w:bCs/>
                <w:szCs w:val="22"/>
              </w:rPr>
            </w:pPr>
            <w:r w:rsidRPr="00B1353F">
              <w:rPr>
                <w:rFonts w:eastAsia="Arial" w:cs="Arial"/>
                <w:b/>
                <w:bCs/>
                <w:szCs w:val="22"/>
              </w:rPr>
              <w:t>Concluido</w:t>
            </w:r>
          </w:p>
          <w:p w14:paraId="0F477390" w14:textId="77777777" w:rsidR="0020622B" w:rsidRPr="00132765" w:rsidRDefault="0020622B" w:rsidP="0020622B">
            <w:pPr>
              <w:pStyle w:val="Prrafodelista"/>
              <w:numPr>
                <w:ilvl w:val="0"/>
                <w:numId w:val="9"/>
              </w:numPr>
              <w:ind w:right="338"/>
              <w:contextualSpacing/>
              <w:jc w:val="both"/>
              <w:rPr>
                <w:rFonts w:eastAsia="Arial" w:cs="Arial"/>
                <w:szCs w:val="22"/>
              </w:rPr>
            </w:pPr>
            <w:r w:rsidRPr="00132765">
              <w:rPr>
                <w:rFonts w:eastAsia="Arial" w:cs="Arial"/>
                <w:szCs w:val="22"/>
              </w:rPr>
              <w:t xml:space="preserve">Acta publicada y disponible en: </w:t>
            </w:r>
          </w:p>
          <w:p w14:paraId="31FBA7B7" w14:textId="5AE9DA6D" w:rsidR="0020622B" w:rsidRPr="00132765" w:rsidRDefault="00000000" w:rsidP="0020622B">
            <w:pPr>
              <w:pStyle w:val="Prrafodelista"/>
              <w:ind w:left="720" w:right="338"/>
              <w:contextualSpacing/>
              <w:rPr>
                <w:rFonts w:eastAsia="Arial" w:cs="Arial"/>
                <w:szCs w:val="22"/>
              </w:rPr>
            </w:pPr>
            <w:hyperlink r:id="rId12" w:history="1">
              <w:r w:rsidR="0020622B" w:rsidRPr="00132765">
                <w:rPr>
                  <w:rStyle w:val="Hipervnculo"/>
                  <w:rFonts w:eastAsia="Arial" w:cs="Arial"/>
                  <w:szCs w:val="22"/>
                </w:rPr>
                <w:t>https://sesaj.org/sites/default/files/2022-07/10-Acta-Sesion-Ordinaria-CE-SEAJAL-20220504.pdf</w:t>
              </w:r>
            </w:hyperlink>
            <w:r w:rsidR="0020622B" w:rsidRPr="00132765">
              <w:rPr>
                <w:rFonts w:eastAsia="Arial" w:cs="Arial"/>
                <w:szCs w:val="22"/>
              </w:rPr>
              <w:t xml:space="preserve"> </w:t>
            </w:r>
          </w:p>
        </w:tc>
      </w:tr>
    </w:tbl>
    <w:p w14:paraId="42396B94" w14:textId="77777777" w:rsidR="00C86FA3" w:rsidRPr="00132765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53481FE3" w14:textId="6F72068A" w:rsidR="00A27DFF" w:rsidRDefault="005754E1" w:rsidP="00C82222">
      <w:pPr>
        <w:rPr>
          <w:rFonts w:eastAsia="Arial" w:cs="Arial"/>
          <w:bCs/>
          <w:i/>
          <w:iCs/>
          <w:szCs w:val="22"/>
          <w:lang w:eastAsia="es-MX"/>
        </w:rPr>
      </w:pPr>
      <w:r w:rsidRPr="00132765">
        <w:rPr>
          <w:rFonts w:eastAsia="Arial" w:cs="Arial"/>
          <w:bCs/>
          <w:szCs w:val="22"/>
          <w:lang w:eastAsia="es-MX"/>
        </w:rPr>
        <w:t xml:space="preserve">La </w:t>
      </w:r>
      <w:r w:rsidR="00144D21" w:rsidRPr="00132765">
        <w:rPr>
          <w:rFonts w:eastAsia="Arial" w:cs="Arial"/>
          <w:bCs/>
          <w:szCs w:val="22"/>
          <w:lang w:eastAsia="es-MX"/>
        </w:rPr>
        <w:t xml:space="preserve">Secretaria Técnica </w:t>
      </w:r>
      <w:r w:rsidR="00AA277A" w:rsidRPr="00132765">
        <w:rPr>
          <w:rFonts w:eastAsia="Arial" w:cs="Arial"/>
          <w:bCs/>
          <w:szCs w:val="22"/>
          <w:lang w:eastAsia="es-MX"/>
        </w:rPr>
        <w:t xml:space="preserve">señala que hay un acuerdo en proceso, mismo que </w:t>
      </w:r>
      <w:r w:rsidR="0025304F" w:rsidRPr="00132765">
        <w:rPr>
          <w:rFonts w:eastAsia="Arial" w:cs="Arial"/>
          <w:bCs/>
          <w:szCs w:val="22"/>
          <w:lang w:eastAsia="es-MX"/>
        </w:rPr>
        <w:t>propon</w:t>
      </w:r>
      <w:r w:rsidR="00AA277A" w:rsidRPr="00132765">
        <w:rPr>
          <w:rFonts w:eastAsia="Arial" w:cs="Arial"/>
          <w:bCs/>
          <w:szCs w:val="22"/>
          <w:lang w:eastAsia="es-MX"/>
        </w:rPr>
        <w:t>e</w:t>
      </w:r>
      <w:r w:rsidR="0025304F" w:rsidRPr="00132765">
        <w:rPr>
          <w:rFonts w:eastAsia="Arial" w:cs="Arial"/>
          <w:bCs/>
          <w:szCs w:val="22"/>
          <w:lang w:eastAsia="es-MX"/>
        </w:rPr>
        <w:t xml:space="preserve"> que se d</w:t>
      </w:r>
      <w:r w:rsidR="00605AD5" w:rsidRPr="00132765">
        <w:rPr>
          <w:rFonts w:eastAsia="Arial" w:cs="Arial"/>
          <w:bCs/>
          <w:szCs w:val="22"/>
          <w:lang w:eastAsia="es-MX"/>
        </w:rPr>
        <w:t>é</w:t>
      </w:r>
      <w:r w:rsidR="0025304F" w:rsidRPr="00132765">
        <w:rPr>
          <w:rFonts w:eastAsia="Arial" w:cs="Arial"/>
          <w:bCs/>
          <w:szCs w:val="22"/>
          <w:lang w:eastAsia="es-MX"/>
        </w:rPr>
        <w:t xml:space="preserve"> por concluido</w:t>
      </w:r>
      <w:r w:rsidR="00780457">
        <w:rPr>
          <w:rFonts w:eastAsia="Arial" w:cs="Arial"/>
          <w:bCs/>
          <w:szCs w:val="22"/>
          <w:lang w:eastAsia="es-MX"/>
        </w:rPr>
        <w:t>,</w:t>
      </w:r>
      <w:r w:rsidR="0025304F" w:rsidRPr="00132765">
        <w:rPr>
          <w:rFonts w:eastAsia="Arial" w:cs="Arial"/>
          <w:bCs/>
          <w:szCs w:val="22"/>
          <w:lang w:eastAsia="es-MX"/>
        </w:rPr>
        <w:t xml:space="preserve"> y es el que est</w:t>
      </w:r>
      <w:r w:rsidR="00780457">
        <w:rPr>
          <w:rFonts w:eastAsia="Arial" w:cs="Arial"/>
          <w:bCs/>
          <w:szCs w:val="22"/>
          <w:lang w:eastAsia="es-MX"/>
        </w:rPr>
        <w:t>á</w:t>
      </w:r>
      <w:r w:rsidR="0025304F" w:rsidRPr="00132765">
        <w:rPr>
          <w:rFonts w:eastAsia="Arial" w:cs="Arial"/>
          <w:bCs/>
          <w:szCs w:val="22"/>
          <w:lang w:eastAsia="es-MX"/>
        </w:rPr>
        <w:t xml:space="preserve"> con el registro A.CE.2022.6 del 4 de mayo de 2022</w:t>
      </w:r>
      <w:r w:rsidR="00780457">
        <w:rPr>
          <w:rFonts w:eastAsia="Arial" w:cs="Arial"/>
          <w:bCs/>
          <w:szCs w:val="22"/>
          <w:lang w:eastAsia="es-MX"/>
        </w:rPr>
        <w:t>:</w:t>
      </w:r>
      <w:r w:rsidR="0025304F" w:rsidRPr="00132765">
        <w:rPr>
          <w:rFonts w:eastAsia="Arial" w:cs="Arial"/>
          <w:bCs/>
          <w:szCs w:val="22"/>
          <w:lang w:eastAsia="es-MX"/>
        </w:rPr>
        <w:t xml:space="preserve"> </w:t>
      </w:r>
      <w:r w:rsidR="00AA277A" w:rsidRPr="00B1353F">
        <w:rPr>
          <w:rFonts w:eastAsia="Arial" w:cs="Arial"/>
          <w:bCs/>
          <w:szCs w:val="22"/>
          <w:lang w:eastAsia="es-MX"/>
        </w:rPr>
        <w:t>“</w:t>
      </w:r>
      <w:r w:rsidR="0025304F" w:rsidRPr="00B1353F">
        <w:rPr>
          <w:rFonts w:eastAsia="Arial" w:cs="Arial"/>
          <w:bCs/>
          <w:szCs w:val="22"/>
          <w:lang w:eastAsia="es-MX"/>
        </w:rPr>
        <w:t xml:space="preserve">se aprueba la difusión de herramientas y metodologías para la identificación y control de riesgos de corrupción generados por la SESNA y otras instituciones u organismos con la finalidad de promover la auto gestión de los entes públicos en la prevención de dichos </w:t>
      </w:r>
      <w:r w:rsidR="0025304F" w:rsidRPr="00B1353F">
        <w:rPr>
          <w:rFonts w:eastAsia="Arial" w:cs="Arial"/>
          <w:bCs/>
          <w:szCs w:val="22"/>
          <w:lang w:eastAsia="es-MX"/>
        </w:rPr>
        <w:lastRenderedPageBreak/>
        <w:t>riesgos y la homologación metodológica nacional</w:t>
      </w:r>
      <w:r w:rsidR="00780457">
        <w:rPr>
          <w:rFonts w:eastAsia="Arial" w:cs="Arial"/>
          <w:bCs/>
          <w:szCs w:val="22"/>
          <w:lang w:eastAsia="es-MX"/>
        </w:rPr>
        <w:t>. L</w:t>
      </w:r>
      <w:r w:rsidR="0025304F" w:rsidRPr="00B1353F">
        <w:rPr>
          <w:rFonts w:eastAsia="Arial" w:cs="Arial"/>
          <w:bCs/>
          <w:szCs w:val="22"/>
          <w:lang w:eastAsia="es-MX"/>
        </w:rPr>
        <w:t>a Secretaría Ejecutiva realizará la difusión que considere pertinente</w:t>
      </w:r>
      <w:r w:rsidR="00096B3F" w:rsidRPr="00B1353F">
        <w:rPr>
          <w:rFonts w:eastAsia="Arial" w:cs="Arial"/>
          <w:bCs/>
          <w:szCs w:val="22"/>
          <w:lang w:eastAsia="es-MX"/>
        </w:rPr>
        <w:t>”</w:t>
      </w:r>
      <w:r w:rsidR="0025304F" w:rsidRPr="00132765">
        <w:rPr>
          <w:rFonts w:eastAsia="Arial" w:cs="Arial"/>
          <w:bCs/>
          <w:i/>
          <w:iCs/>
          <w:szCs w:val="22"/>
          <w:lang w:eastAsia="es-MX"/>
        </w:rPr>
        <w:t>.</w:t>
      </w:r>
    </w:p>
    <w:p w14:paraId="562F7F75" w14:textId="77777777" w:rsidR="00132765" w:rsidRPr="00132765" w:rsidRDefault="00132765" w:rsidP="00C82222">
      <w:pPr>
        <w:rPr>
          <w:rFonts w:eastAsia="Arial" w:cs="Arial"/>
          <w:bCs/>
          <w:i/>
          <w:iCs/>
          <w:szCs w:val="22"/>
          <w:lang w:eastAsia="es-MX"/>
        </w:rPr>
      </w:pPr>
    </w:p>
    <w:p w14:paraId="271C98CD" w14:textId="4327FA36" w:rsidR="00096B3F" w:rsidRPr="00132765" w:rsidRDefault="008A029E" w:rsidP="00C82222">
      <w:pPr>
        <w:rPr>
          <w:rFonts w:eastAsia="Arial" w:cs="Arial"/>
          <w:bCs/>
          <w:szCs w:val="22"/>
          <w:lang w:eastAsia="es-MX"/>
        </w:rPr>
      </w:pPr>
      <w:r w:rsidRPr="00132765">
        <w:rPr>
          <w:rFonts w:eastAsia="Arial" w:cs="Arial"/>
          <w:bCs/>
          <w:szCs w:val="22"/>
          <w:lang w:eastAsia="es-MX"/>
        </w:rPr>
        <w:t>La Secretaria Técnica cede el uso de la voz al Lic. Denis Rodríguez, Subdirector de Comunicació</w:t>
      </w:r>
      <w:r w:rsidR="006579D2" w:rsidRPr="00132765">
        <w:rPr>
          <w:rFonts w:eastAsia="Arial" w:cs="Arial"/>
          <w:bCs/>
          <w:szCs w:val="22"/>
          <w:lang w:eastAsia="es-MX"/>
        </w:rPr>
        <w:t>n y Medios</w:t>
      </w:r>
      <w:r w:rsidR="00780457">
        <w:rPr>
          <w:rFonts w:eastAsia="Arial" w:cs="Arial"/>
          <w:bCs/>
          <w:szCs w:val="22"/>
          <w:lang w:eastAsia="es-MX"/>
        </w:rPr>
        <w:t>,</w:t>
      </w:r>
      <w:r w:rsidRPr="00132765">
        <w:rPr>
          <w:rFonts w:eastAsia="Arial" w:cs="Arial"/>
          <w:bCs/>
          <w:szCs w:val="22"/>
          <w:lang w:eastAsia="es-MX"/>
        </w:rPr>
        <w:t xml:space="preserve"> quien ha</w:t>
      </w:r>
      <w:r w:rsidR="00A05783">
        <w:rPr>
          <w:rFonts w:eastAsia="Arial" w:cs="Arial"/>
          <w:bCs/>
          <w:szCs w:val="22"/>
          <w:lang w:eastAsia="es-MX"/>
        </w:rPr>
        <w:t>ce</w:t>
      </w:r>
      <w:r w:rsidRPr="00132765">
        <w:rPr>
          <w:rFonts w:eastAsia="Arial" w:cs="Arial"/>
          <w:bCs/>
          <w:szCs w:val="22"/>
          <w:lang w:eastAsia="es-MX"/>
        </w:rPr>
        <w:t xml:space="preserve"> una exposición sucinta de lo que se ha realizado </w:t>
      </w:r>
      <w:r w:rsidR="005255F8">
        <w:rPr>
          <w:rFonts w:eastAsia="Arial" w:cs="Arial"/>
          <w:bCs/>
          <w:szCs w:val="22"/>
          <w:lang w:eastAsia="es-MX"/>
        </w:rPr>
        <w:t>hasta</w:t>
      </w:r>
      <w:r w:rsidRPr="00132765">
        <w:rPr>
          <w:rFonts w:eastAsia="Arial" w:cs="Arial"/>
          <w:bCs/>
          <w:szCs w:val="22"/>
          <w:lang w:eastAsia="es-MX"/>
        </w:rPr>
        <w:t xml:space="preserve"> hoy.</w:t>
      </w:r>
    </w:p>
    <w:p w14:paraId="29828218" w14:textId="77777777" w:rsidR="0028605B" w:rsidRPr="00132765" w:rsidRDefault="0028605B" w:rsidP="00C82222">
      <w:pPr>
        <w:rPr>
          <w:rFonts w:eastAsia="Arial" w:cs="Arial"/>
          <w:bCs/>
          <w:szCs w:val="22"/>
          <w:lang w:eastAsia="es-MX"/>
        </w:rPr>
      </w:pPr>
    </w:p>
    <w:p w14:paraId="4DBC5B2D" w14:textId="1F049BCB" w:rsidR="0028605B" w:rsidRPr="00132765" w:rsidRDefault="005255F8" w:rsidP="00C82222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E</w:t>
      </w:r>
      <w:r w:rsidR="005641B8" w:rsidRPr="00132765">
        <w:rPr>
          <w:rFonts w:eastAsia="Arial" w:cs="Arial"/>
          <w:bCs/>
          <w:szCs w:val="22"/>
          <w:lang w:eastAsia="es-MX"/>
        </w:rPr>
        <w:t xml:space="preserve">xplica que </w:t>
      </w:r>
      <w:r w:rsidR="007D4257" w:rsidRPr="00132765">
        <w:rPr>
          <w:rFonts w:eastAsia="Arial" w:cs="Arial"/>
          <w:bCs/>
          <w:szCs w:val="22"/>
          <w:lang w:eastAsia="es-MX"/>
        </w:rPr>
        <w:t xml:space="preserve">a partir </w:t>
      </w:r>
      <w:r w:rsidR="00A05783">
        <w:rPr>
          <w:rFonts w:eastAsia="Arial" w:cs="Arial"/>
          <w:bCs/>
          <w:szCs w:val="22"/>
          <w:lang w:eastAsia="es-MX"/>
        </w:rPr>
        <w:t xml:space="preserve">de la aprobación </w:t>
      </w:r>
      <w:r w:rsidR="007D4257" w:rsidRPr="00132765">
        <w:rPr>
          <w:rFonts w:eastAsia="Arial" w:cs="Arial"/>
          <w:bCs/>
          <w:szCs w:val="22"/>
          <w:lang w:eastAsia="es-MX"/>
        </w:rPr>
        <w:t xml:space="preserve">del acuerdo se inició el diseño de una campaña que </w:t>
      </w:r>
      <w:r>
        <w:rPr>
          <w:rFonts w:eastAsia="Arial" w:cs="Arial"/>
          <w:bCs/>
          <w:szCs w:val="22"/>
          <w:lang w:eastAsia="es-MX"/>
        </w:rPr>
        <w:t>puede</w:t>
      </w:r>
      <w:r w:rsidR="007D4257" w:rsidRPr="00132765">
        <w:rPr>
          <w:rFonts w:eastAsia="Arial" w:cs="Arial"/>
          <w:bCs/>
          <w:szCs w:val="22"/>
          <w:lang w:eastAsia="es-MX"/>
        </w:rPr>
        <w:t xml:space="preserve"> difundir</w:t>
      </w:r>
      <w:r>
        <w:rPr>
          <w:rFonts w:eastAsia="Arial" w:cs="Arial"/>
          <w:bCs/>
          <w:szCs w:val="22"/>
          <w:lang w:eastAsia="es-MX"/>
        </w:rPr>
        <w:t>se</w:t>
      </w:r>
      <w:r w:rsidR="007D4257" w:rsidRPr="00132765">
        <w:rPr>
          <w:rFonts w:eastAsia="Arial" w:cs="Arial"/>
          <w:bCs/>
          <w:szCs w:val="22"/>
          <w:lang w:eastAsia="es-MX"/>
        </w:rPr>
        <w:t xml:space="preserve"> por medios propios, </w:t>
      </w:r>
      <w:r w:rsidR="00456F1F">
        <w:rPr>
          <w:rFonts w:eastAsia="Arial" w:cs="Arial"/>
          <w:bCs/>
          <w:szCs w:val="22"/>
          <w:lang w:eastAsia="es-MX"/>
        </w:rPr>
        <w:t>y que incluirá</w:t>
      </w:r>
      <w:r w:rsidR="007D4257" w:rsidRPr="00132765">
        <w:rPr>
          <w:rFonts w:eastAsia="Arial" w:cs="Arial"/>
          <w:bCs/>
          <w:szCs w:val="22"/>
          <w:lang w:eastAsia="es-MX"/>
        </w:rPr>
        <w:t xml:space="preserve"> postales, imágenes</w:t>
      </w:r>
      <w:r w:rsidR="00456F1F">
        <w:rPr>
          <w:rFonts w:eastAsia="Arial" w:cs="Arial"/>
          <w:bCs/>
          <w:szCs w:val="22"/>
          <w:lang w:eastAsia="es-MX"/>
        </w:rPr>
        <w:t xml:space="preserve">, </w:t>
      </w:r>
      <w:r w:rsidR="00456F1F" w:rsidRPr="00132765">
        <w:rPr>
          <w:rFonts w:eastAsia="Arial" w:cs="Arial"/>
          <w:bCs/>
          <w:szCs w:val="22"/>
          <w:lang w:eastAsia="es-MX"/>
        </w:rPr>
        <w:t>comunicados</w:t>
      </w:r>
      <w:r w:rsidR="00456F1F">
        <w:rPr>
          <w:rFonts w:eastAsia="Arial" w:cs="Arial"/>
          <w:bCs/>
          <w:szCs w:val="22"/>
          <w:lang w:eastAsia="es-MX"/>
        </w:rPr>
        <w:t xml:space="preserve"> e</w:t>
      </w:r>
      <w:r w:rsidR="007D4257" w:rsidRPr="00132765">
        <w:rPr>
          <w:rFonts w:eastAsia="Arial" w:cs="Arial"/>
          <w:bCs/>
          <w:szCs w:val="22"/>
          <w:lang w:eastAsia="es-MX"/>
        </w:rPr>
        <w:t xml:space="preserve"> impr</w:t>
      </w:r>
      <w:r w:rsidR="00456F1F">
        <w:rPr>
          <w:rFonts w:eastAsia="Arial" w:cs="Arial"/>
          <w:bCs/>
          <w:szCs w:val="22"/>
          <w:lang w:eastAsia="es-MX"/>
        </w:rPr>
        <w:t>imibles</w:t>
      </w:r>
      <w:r w:rsidR="007D4257" w:rsidRPr="00132765">
        <w:rPr>
          <w:rFonts w:eastAsia="Arial" w:cs="Arial"/>
          <w:bCs/>
          <w:szCs w:val="22"/>
          <w:lang w:eastAsia="es-MX"/>
        </w:rPr>
        <w:t xml:space="preserve"> </w:t>
      </w:r>
      <w:r w:rsidR="00456F1F">
        <w:rPr>
          <w:rFonts w:eastAsia="Arial" w:cs="Arial"/>
          <w:bCs/>
          <w:szCs w:val="22"/>
          <w:lang w:eastAsia="es-MX"/>
        </w:rPr>
        <w:t xml:space="preserve">descargables en </w:t>
      </w:r>
      <w:r w:rsidR="007D4257" w:rsidRPr="00132765">
        <w:rPr>
          <w:rFonts w:eastAsia="Arial" w:cs="Arial"/>
          <w:bCs/>
          <w:szCs w:val="22"/>
          <w:lang w:eastAsia="es-MX"/>
        </w:rPr>
        <w:t>el sitio web.</w:t>
      </w:r>
    </w:p>
    <w:p w14:paraId="58395313" w14:textId="77777777" w:rsidR="00ED024C" w:rsidRPr="00132765" w:rsidRDefault="00ED024C" w:rsidP="00C82222">
      <w:pPr>
        <w:rPr>
          <w:rFonts w:eastAsia="Arial" w:cs="Arial"/>
          <w:bCs/>
          <w:szCs w:val="22"/>
          <w:lang w:eastAsia="es-MX"/>
        </w:rPr>
      </w:pPr>
    </w:p>
    <w:p w14:paraId="499A93CC" w14:textId="7E92C4E5" w:rsidR="00ED024C" w:rsidRPr="00132765" w:rsidRDefault="00456F1F" w:rsidP="00C82222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Señala</w:t>
      </w:r>
      <w:r w:rsidR="005163E9" w:rsidRPr="00132765">
        <w:rPr>
          <w:rFonts w:eastAsia="Arial" w:cs="Arial"/>
          <w:bCs/>
          <w:szCs w:val="22"/>
          <w:lang w:eastAsia="es-MX"/>
        </w:rPr>
        <w:t xml:space="preserve"> que el concepto es el de “</w:t>
      </w:r>
      <w:r>
        <w:rPr>
          <w:rFonts w:eastAsia="Arial" w:cs="Arial"/>
          <w:bCs/>
          <w:szCs w:val="22"/>
          <w:lang w:eastAsia="es-MX"/>
        </w:rPr>
        <w:t>H</w:t>
      </w:r>
      <w:r w:rsidR="005163E9" w:rsidRPr="00132765">
        <w:rPr>
          <w:rFonts w:eastAsia="Arial" w:cs="Arial"/>
          <w:bCs/>
          <w:szCs w:val="22"/>
          <w:lang w:eastAsia="es-MX"/>
        </w:rPr>
        <w:t>erramientas anticorrupción”, con un estilo visual sencillo, accesible, que utili</w:t>
      </w:r>
      <w:r w:rsidR="00F26F34">
        <w:rPr>
          <w:rFonts w:eastAsia="Arial" w:cs="Arial"/>
          <w:bCs/>
          <w:szCs w:val="22"/>
          <w:lang w:eastAsia="es-MX"/>
        </w:rPr>
        <w:t>za</w:t>
      </w:r>
      <w:r w:rsidR="005163E9" w:rsidRPr="00132765">
        <w:rPr>
          <w:rFonts w:eastAsia="Arial" w:cs="Arial"/>
          <w:bCs/>
          <w:szCs w:val="22"/>
          <w:lang w:eastAsia="es-MX"/>
        </w:rPr>
        <w:t xml:space="preserve"> textos breves, concisos, claros y colores que apuestan a la credibilidad</w:t>
      </w:r>
      <w:r w:rsidR="00F26F34">
        <w:rPr>
          <w:rFonts w:eastAsia="Arial" w:cs="Arial"/>
          <w:bCs/>
          <w:szCs w:val="22"/>
          <w:lang w:eastAsia="es-MX"/>
        </w:rPr>
        <w:t xml:space="preserve"> y</w:t>
      </w:r>
      <w:r w:rsidR="005163E9" w:rsidRPr="00132765">
        <w:rPr>
          <w:rFonts w:eastAsia="Arial" w:cs="Arial"/>
          <w:bCs/>
          <w:szCs w:val="22"/>
          <w:lang w:eastAsia="es-MX"/>
        </w:rPr>
        <w:t xml:space="preserve"> confianza</w:t>
      </w:r>
      <w:r w:rsidR="005C52DB" w:rsidRPr="00132765">
        <w:rPr>
          <w:rFonts w:eastAsia="Arial" w:cs="Arial"/>
          <w:bCs/>
          <w:szCs w:val="22"/>
          <w:lang w:eastAsia="es-MX"/>
        </w:rPr>
        <w:t xml:space="preserve">. </w:t>
      </w:r>
    </w:p>
    <w:p w14:paraId="013F3CD5" w14:textId="77777777" w:rsidR="005163E9" w:rsidRPr="00132765" w:rsidRDefault="005163E9" w:rsidP="00C82222">
      <w:pPr>
        <w:rPr>
          <w:rFonts w:eastAsia="Arial" w:cs="Arial"/>
          <w:bCs/>
          <w:szCs w:val="22"/>
          <w:lang w:eastAsia="es-MX"/>
        </w:rPr>
      </w:pPr>
    </w:p>
    <w:p w14:paraId="46AC74A3" w14:textId="34FC8DAB" w:rsidR="00AE7E49" w:rsidRDefault="00F26F34" w:rsidP="00C82222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Asimismo, m</w:t>
      </w:r>
      <w:r w:rsidR="00BA6FB1" w:rsidRPr="00132765">
        <w:rPr>
          <w:rFonts w:eastAsia="Arial" w:cs="Arial"/>
          <w:bCs/>
          <w:szCs w:val="22"/>
          <w:lang w:eastAsia="es-MX"/>
        </w:rPr>
        <w:t xml:space="preserve">uestra postales animadas que explican el </w:t>
      </w:r>
      <w:r w:rsidR="009275C6">
        <w:rPr>
          <w:rFonts w:eastAsia="Arial" w:cs="Arial"/>
          <w:bCs/>
          <w:szCs w:val="22"/>
          <w:lang w:eastAsia="es-MX"/>
        </w:rPr>
        <w:t>M</w:t>
      </w:r>
      <w:r w:rsidR="00BA6FB1" w:rsidRPr="00132765">
        <w:rPr>
          <w:rFonts w:eastAsia="Arial" w:cs="Arial"/>
          <w:bCs/>
          <w:szCs w:val="22"/>
          <w:lang w:eastAsia="es-MX"/>
        </w:rPr>
        <w:t xml:space="preserve">odelo de </w:t>
      </w:r>
      <w:r w:rsidR="009275C6">
        <w:rPr>
          <w:rFonts w:eastAsia="Arial" w:cs="Arial"/>
          <w:bCs/>
          <w:szCs w:val="22"/>
          <w:lang w:eastAsia="es-MX"/>
        </w:rPr>
        <w:t>G</w:t>
      </w:r>
      <w:r w:rsidR="00BA6FB1" w:rsidRPr="00132765">
        <w:rPr>
          <w:rFonts w:eastAsia="Arial" w:cs="Arial"/>
          <w:bCs/>
          <w:szCs w:val="22"/>
          <w:lang w:eastAsia="es-MX"/>
        </w:rPr>
        <w:t xml:space="preserve">estión de </w:t>
      </w:r>
      <w:r w:rsidR="009275C6">
        <w:rPr>
          <w:rFonts w:eastAsia="Arial" w:cs="Arial"/>
          <w:bCs/>
          <w:szCs w:val="22"/>
          <w:lang w:eastAsia="es-MX"/>
        </w:rPr>
        <w:t>R</w:t>
      </w:r>
      <w:r w:rsidR="00BA6FB1" w:rsidRPr="00132765">
        <w:rPr>
          <w:rFonts w:eastAsia="Arial" w:cs="Arial"/>
          <w:bCs/>
          <w:szCs w:val="22"/>
          <w:lang w:eastAsia="es-MX"/>
        </w:rPr>
        <w:t xml:space="preserve">iesgos </w:t>
      </w:r>
      <w:r w:rsidR="00AE7E49">
        <w:rPr>
          <w:rFonts w:eastAsia="Arial" w:cs="Arial"/>
          <w:bCs/>
          <w:szCs w:val="22"/>
          <w:lang w:eastAsia="es-MX"/>
        </w:rPr>
        <w:t>-</w:t>
      </w:r>
      <w:r w:rsidR="00BA6FB1" w:rsidRPr="00132765">
        <w:rPr>
          <w:rFonts w:eastAsia="Arial" w:cs="Arial"/>
          <w:bCs/>
          <w:szCs w:val="22"/>
          <w:lang w:eastAsia="es-MX"/>
        </w:rPr>
        <w:t>que fue diseñado por USAID</w:t>
      </w:r>
      <w:r w:rsidR="009275C6">
        <w:rPr>
          <w:rFonts w:eastAsia="Arial" w:cs="Arial"/>
          <w:bCs/>
          <w:szCs w:val="22"/>
          <w:lang w:eastAsia="es-MX"/>
        </w:rPr>
        <w:t>,</w:t>
      </w:r>
      <w:r w:rsidR="00BA6FB1" w:rsidRPr="00132765">
        <w:rPr>
          <w:rFonts w:eastAsia="Arial" w:cs="Arial"/>
          <w:bCs/>
          <w:szCs w:val="22"/>
          <w:lang w:eastAsia="es-MX"/>
        </w:rPr>
        <w:t xml:space="preserve"> por la Secretaría Ejecutiva del Sistema Nacional Anticorrupción y por </w:t>
      </w:r>
      <w:r w:rsidR="009275C6">
        <w:rPr>
          <w:rFonts w:eastAsia="Arial" w:cs="Arial"/>
          <w:bCs/>
          <w:szCs w:val="22"/>
          <w:lang w:eastAsia="es-MX"/>
        </w:rPr>
        <w:t xml:space="preserve">el </w:t>
      </w:r>
      <w:r w:rsidR="00C60D19" w:rsidRPr="00132765">
        <w:rPr>
          <w:rFonts w:eastAsia="Arial" w:cs="Arial"/>
          <w:bCs/>
          <w:szCs w:val="22"/>
          <w:lang w:eastAsia="es-MX"/>
        </w:rPr>
        <w:t>P</w:t>
      </w:r>
      <w:r w:rsidR="00BA6FB1" w:rsidRPr="00132765">
        <w:rPr>
          <w:rFonts w:eastAsia="Arial" w:cs="Arial"/>
          <w:bCs/>
          <w:szCs w:val="22"/>
          <w:lang w:eastAsia="es-MX"/>
        </w:rPr>
        <w:t>NUD</w:t>
      </w:r>
      <w:r w:rsidR="00AE7E49">
        <w:rPr>
          <w:rFonts w:eastAsia="Arial" w:cs="Arial"/>
          <w:bCs/>
          <w:szCs w:val="22"/>
          <w:lang w:eastAsia="es-MX"/>
        </w:rPr>
        <w:t>-</w:t>
      </w:r>
      <w:r w:rsidR="009275C6">
        <w:rPr>
          <w:rFonts w:eastAsia="Arial" w:cs="Arial"/>
          <w:bCs/>
          <w:szCs w:val="22"/>
          <w:lang w:eastAsia="es-MX"/>
        </w:rPr>
        <w:t xml:space="preserve">, así como otras </w:t>
      </w:r>
      <w:r w:rsidR="00644A01">
        <w:rPr>
          <w:rFonts w:eastAsia="Arial" w:cs="Arial"/>
          <w:bCs/>
          <w:szCs w:val="22"/>
          <w:lang w:eastAsia="es-MX"/>
        </w:rPr>
        <w:t xml:space="preserve">herramientas </w:t>
      </w:r>
      <w:r w:rsidR="00733B24" w:rsidRPr="00132765">
        <w:rPr>
          <w:rFonts w:eastAsia="Arial" w:cs="Arial"/>
          <w:bCs/>
          <w:szCs w:val="22"/>
          <w:lang w:eastAsia="es-MX"/>
        </w:rPr>
        <w:t xml:space="preserve">accesibles de manera libre en </w:t>
      </w:r>
      <w:r w:rsidR="009275C6">
        <w:rPr>
          <w:rFonts w:eastAsia="Arial" w:cs="Arial"/>
          <w:bCs/>
          <w:szCs w:val="22"/>
          <w:lang w:eastAsia="es-MX"/>
        </w:rPr>
        <w:t>I</w:t>
      </w:r>
      <w:r w:rsidR="00733B24" w:rsidRPr="00132765">
        <w:rPr>
          <w:rFonts w:eastAsia="Arial" w:cs="Arial"/>
          <w:bCs/>
          <w:szCs w:val="22"/>
          <w:lang w:eastAsia="es-MX"/>
        </w:rPr>
        <w:t>nternet</w:t>
      </w:r>
      <w:r w:rsidR="009275C6">
        <w:rPr>
          <w:rFonts w:eastAsia="Arial" w:cs="Arial"/>
          <w:bCs/>
          <w:szCs w:val="22"/>
          <w:lang w:eastAsia="es-MX"/>
        </w:rPr>
        <w:t xml:space="preserve">. </w:t>
      </w:r>
    </w:p>
    <w:p w14:paraId="480393A7" w14:textId="77777777" w:rsidR="00AE7E49" w:rsidRDefault="00AE7E49" w:rsidP="00C82222">
      <w:pPr>
        <w:rPr>
          <w:rFonts w:eastAsia="Arial" w:cs="Arial"/>
          <w:bCs/>
          <w:szCs w:val="22"/>
          <w:lang w:eastAsia="es-MX"/>
        </w:rPr>
      </w:pPr>
    </w:p>
    <w:p w14:paraId="5686D171" w14:textId="2FDF9EED" w:rsidR="009275C6" w:rsidRDefault="009275C6" w:rsidP="00C82222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Indica que la campaña incluirá cerca de 30</w:t>
      </w:r>
      <w:r w:rsidR="00AE7E49">
        <w:rPr>
          <w:rFonts w:eastAsia="Arial" w:cs="Arial"/>
          <w:bCs/>
          <w:szCs w:val="22"/>
          <w:lang w:eastAsia="es-MX"/>
        </w:rPr>
        <w:t xml:space="preserve">, las cuales están contenidas en dos infografías: una con </w:t>
      </w:r>
      <w:r w:rsidR="00644A01">
        <w:rPr>
          <w:rFonts w:eastAsia="Arial" w:cs="Arial"/>
          <w:bCs/>
          <w:szCs w:val="22"/>
          <w:lang w:eastAsia="es-MX"/>
        </w:rPr>
        <w:t>herramientas</w:t>
      </w:r>
      <w:r w:rsidR="00AE7E49">
        <w:rPr>
          <w:rFonts w:eastAsia="Arial" w:cs="Arial"/>
          <w:bCs/>
          <w:szCs w:val="22"/>
          <w:lang w:eastAsia="es-MX"/>
        </w:rPr>
        <w:t xml:space="preserve"> nacionales y otra con internacionales</w:t>
      </w:r>
      <w:r>
        <w:rPr>
          <w:rFonts w:eastAsia="Arial" w:cs="Arial"/>
          <w:bCs/>
          <w:szCs w:val="22"/>
          <w:lang w:eastAsia="es-MX"/>
        </w:rPr>
        <w:t>.</w:t>
      </w:r>
    </w:p>
    <w:p w14:paraId="053BB12B" w14:textId="77777777" w:rsidR="009275C6" w:rsidRDefault="009275C6" w:rsidP="00C82222">
      <w:pPr>
        <w:rPr>
          <w:rFonts w:eastAsia="Arial" w:cs="Arial"/>
          <w:bCs/>
          <w:szCs w:val="22"/>
          <w:lang w:eastAsia="es-MX"/>
        </w:rPr>
      </w:pPr>
    </w:p>
    <w:p w14:paraId="4AAEC60C" w14:textId="009A7B8E" w:rsidR="00481BA6" w:rsidRPr="00132765" w:rsidRDefault="00CF12AD" w:rsidP="00C82222">
      <w:pPr>
        <w:rPr>
          <w:rFonts w:eastAsia="Arial" w:cs="Arial"/>
          <w:bCs/>
          <w:szCs w:val="22"/>
          <w:lang w:eastAsia="es-MX"/>
        </w:rPr>
      </w:pPr>
      <w:r w:rsidRPr="00132765">
        <w:rPr>
          <w:rFonts w:eastAsia="Arial" w:cs="Arial"/>
          <w:bCs/>
          <w:szCs w:val="22"/>
          <w:lang w:eastAsia="es-MX"/>
        </w:rPr>
        <w:t>La Secretaria Técnica cede el uso de la voz a las y los integrantes de la Comisión Ejecutiva</w:t>
      </w:r>
      <w:r w:rsidR="00963017">
        <w:rPr>
          <w:rFonts w:eastAsia="Arial" w:cs="Arial"/>
          <w:bCs/>
          <w:szCs w:val="22"/>
          <w:lang w:eastAsia="es-MX"/>
        </w:rPr>
        <w:t>; además les</w:t>
      </w:r>
      <w:r w:rsidR="00383C67" w:rsidRPr="00132765">
        <w:rPr>
          <w:rFonts w:eastAsia="Arial" w:cs="Arial"/>
          <w:bCs/>
          <w:szCs w:val="22"/>
          <w:lang w:eastAsia="es-MX"/>
        </w:rPr>
        <w:t xml:space="preserve"> pide hacer eco de </w:t>
      </w:r>
      <w:r w:rsidR="00B11E2C" w:rsidRPr="00132765">
        <w:rPr>
          <w:rFonts w:eastAsia="Arial" w:cs="Arial"/>
          <w:bCs/>
          <w:szCs w:val="22"/>
          <w:lang w:eastAsia="es-MX"/>
        </w:rPr>
        <w:t xml:space="preserve">la </w:t>
      </w:r>
      <w:r w:rsidR="00383C67" w:rsidRPr="00132765">
        <w:rPr>
          <w:rFonts w:eastAsia="Arial" w:cs="Arial"/>
          <w:bCs/>
          <w:szCs w:val="22"/>
          <w:lang w:eastAsia="es-MX"/>
        </w:rPr>
        <w:t>difusión en las redes del Comité de Participación Social</w:t>
      </w:r>
      <w:r w:rsidR="00963017">
        <w:rPr>
          <w:rFonts w:eastAsia="Arial" w:cs="Arial"/>
          <w:bCs/>
          <w:szCs w:val="22"/>
          <w:lang w:eastAsia="es-MX"/>
        </w:rPr>
        <w:t xml:space="preserve"> y las </w:t>
      </w:r>
      <w:r w:rsidR="00963017" w:rsidRPr="00132765">
        <w:rPr>
          <w:rFonts w:eastAsia="Arial" w:cs="Arial"/>
          <w:bCs/>
          <w:szCs w:val="22"/>
          <w:lang w:eastAsia="es-MX"/>
        </w:rPr>
        <w:t>personales</w:t>
      </w:r>
      <w:r w:rsidR="00963017">
        <w:rPr>
          <w:rFonts w:eastAsia="Arial" w:cs="Arial"/>
          <w:bCs/>
          <w:szCs w:val="22"/>
          <w:lang w:eastAsia="es-MX"/>
        </w:rPr>
        <w:t>.</w:t>
      </w:r>
      <w:r w:rsidR="00383C67" w:rsidRPr="00132765">
        <w:rPr>
          <w:rFonts w:eastAsia="Arial" w:cs="Arial"/>
          <w:bCs/>
          <w:szCs w:val="22"/>
          <w:lang w:eastAsia="es-MX"/>
        </w:rPr>
        <w:t xml:space="preserve"> </w:t>
      </w:r>
    </w:p>
    <w:p w14:paraId="7E7452BE" w14:textId="77777777" w:rsidR="00B11E2C" w:rsidRPr="00132765" w:rsidRDefault="00B11E2C" w:rsidP="00C82222">
      <w:pPr>
        <w:rPr>
          <w:rFonts w:eastAsia="Arial" w:cs="Arial"/>
          <w:bCs/>
          <w:szCs w:val="22"/>
          <w:lang w:eastAsia="es-MX"/>
        </w:rPr>
      </w:pPr>
    </w:p>
    <w:p w14:paraId="7C444829" w14:textId="2C1AA5EE" w:rsidR="00E36E90" w:rsidRPr="00132765" w:rsidRDefault="00756259" w:rsidP="00C82222">
      <w:pPr>
        <w:rPr>
          <w:rFonts w:eastAsia="Arial" w:cs="Arial"/>
          <w:bCs/>
          <w:szCs w:val="22"/>
          <w:lang w:eastAsia="es-MX"/>
        </w:rPr>
      </w:pPr>
      <w:r w:rsidRPr="00132765">
        <w:rPr>
          <w:rFonts w:eastAsia="Arial" w:cs="Arial"/>
          <w:bCs/>
          <w:szCs w:val="22"/>
          <w:lang w:eastAsia="es-MX"/>
        </w:rPr>
        <w:t xml:space="preserve">Godoy Rodríguez </w:t>
      </w:r>
      <w:r w:rsidR="00FD44FA" w:rsidRPr="00132765">
        <w:rPr>
          <w:rFonts w:eastAsia="Arial" w:cs="Arial"/>
          <w:bCs/>
          <w:szCs w:val="22"/>
          <w:lang w:eastAsia="es-MX"/>
        </w:rPr>
        <w:t xml:space="preserve">solicita el </w:t>
      </w:r>
      <w:r w:rsidR="004204DA" w:rsidRPr="00132765">
        <w:rPr>
          <w:rFonts w:eastAsia="Arial" w:cs="Arial"/>
          <w:bCs/>
          <w:szCs w:val="22"/>
          <w:lang w:eastAsia="es-MX"/>
        </w:rPr>
        <w:t>enlace</w:t>
      </w:r>
      <w:r w:rsidR="00FD44FA" w:rsidRPr="00132765">
        <w:rPr>
          <w:rFonts w:eastAsia="Arial" w:cs="Arial"/>
          <w:bCs/>
          <w:szCs w:val="22"/>
          <w:lang w:eastAsia="es-MX"/>
        </w:rPr>
        <w:t xml:space="preserve"> </w:t>
      </w:r>
      <w:r w:rsidR="005C1258" w:rsidRPr="00132765">
        <w:rPr>
          <w:rFonts w:eastAsia="Arial" w:cs="Arial"/>
          <w:bCs/>
          <w:szCs w:val="22"/>
          <w:lang w:eastAsia="es-MX"/>
        </w:rPr>
        <w:t xml:space="preserve">para descargar </w:t>
      </w:r>
      <w:r w:rsidR="00E36E90" w:rsidRPr="00132765">
        <w:rPr>
          <w:rFonts w:eastAsia="Arial" w:cs="Arial"/>
          <w:bCs/>
          <w:szCs w:val="22"/>
          <w:lang w:eastAsia="es-MX"/>
        </w:rPr>
        <w:t xml:space="preserve">la información y compartirla. La Secretaria Técnica responde </w:t>
      </w:r>
      <w:r w:rsidR="00963017">
        <w:rPr>
          <w:rFonts w:eastAsia="Arial" w:cs="Arial"/>
          <w:bCs/>
          <w:szCs w:val="22"/>
          <w:lang w:eastAsia="es-MX"/>
        </w:rPr>
        <w:t>afirmativamente,</w:t>
      </w:r>
      <w:r w:rsidR="00E36E90" w:rsidRPr="00132765">
        <w:rPr>
          <w:rFonts w:eastAsia="Arial" w:cs="Arial"/>
          <w:bCs/>
          <w:szCs w:val="22"/>
          <w:lang w:eastAsia="es-MX"/>
        </w:rPr>
        <w:t xml:space="preserve"> y reitera que</w:t>
      </w:r>
      <w:r w:rsidR="00963017">
        <w:rPr>
          <w:rFonts w:eastAsia="Arial" w:cs="Arial"/>
          <w:bCs/>
          <w:szCs w:val="22"/>
          <w:lang w:eastAsia="es-MX"/>
        </w:rPr>
        <w:t xml:space="preserve"> la campaña</w:t>
      </w:r>
      <w:r w:rsidR="00E36E90" w:rsidRPr="00132765">
        <w:rPr>
          <w:rFonts w:eastAsia="Arial" w:cs="Arial"/>
          <w:bCs/>
          <w:szCs w:val="22"/>
          <w:lang w:eastAsia="es-MX"/>
        </w:rPr>
        <w:t xml:space="preserve"> inicia</w:t>
      </w:r>
      <w:r w:rsidR="00030A39">
        <w:rPr>
          <w:rFonts w:eastAsia="Arial" w:cs="Arial"/>
          <w:bCs/>
          <w:szCs w:val="22"/>
          <w:lang w:eastAsia="es-MX"/>
        </w:rPr>
        <w:t>rá</w:t>
      </w:r>
      <w:r w:rsidR="00E36E90" w:rsidRPr="00132765">
        <w:rPr>
          <w:rFonts w:eastAsia="Arial" w:cs="Arial"/>
          <w:bCs/>
          <w:szCs w:val="22"/>
          <w:lang w:eastAsia="es-MX"/>
        </w:rPr>
        <w:t xml:space="preserve"> el viernes</w:t>
      </w:r>
      <w:r w:rsidR="00644A01">
        <w:rPr>
          <w:rFonts w:eastAsia="Arial" w:cs="Arial"/>
          <w:bCs/>
          <w:szCs w:val="22"/>
          <w:lang w:eastAsia="es-MX"/>
        </w:rPr>
        <w:t xml:space="preserve"> 26 de agosto</w:t>
      </w:r>
      <w:r w:rsidR="00E36E90" w:rsidRPr="00132765">
        <w:rPr>
          <w:rFonts w:eastAsia="Arial" w:cs="Arial"/>
          <w:bCs/>
          <w:szCs w:val="22"/>
          <w:lang w:eastAsia="es-MX"/>
        </w:rPr>
        <w:t xml:space="preserve">. </w:t>
      </w:r>
    </w:p>
    <w:p w14:paraId="61C9751A" w14:textId="77777777" w:rsidR="001001B0" w:rsidRPr="00132765" w:rsidRDefault="001001B0" w:rsidP="00C82222">
      <w:pPr>
        <w:rPr>
          <w:rFonts w:eastAsia="Arial" w:cs="Arial"/>
          <w:bCs/>
          <w:szCs w:val="22"/>
          <w:lang w:eastAsia="es-MX"/>
        </w:rPr>
      </w:pPr>
    </w:p>
    <w:p w14:paraId="7E8C736B" w14:textId="1418DEA9" w:rsidR="000B63DE" w:rsidRPr="00132765" w:rsidRDefault="00902EEE" w:rsidP="00902EEE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Presentación y</w:t>
      </w:r>
      <w:r w:rsidR="00A61811">
        <w:rPr>
          <w:rFonts w:eastAsia="Arial" w:cs="Arial"/>
          <w:b/>
          <w:bCs/>
          <w:color w:val="006078"/>
          <w:szCs w:val="22"/>
        </w:rPr>
        <w:t>,</w:t>
      </w:r>
      <w:r w:rsidRPr="00132765">
        <w:rPr>
          <w:rFonts w:eastAsia="Arial" w:cs="Arial"/>
          <w:b/>
          <w:bCs/>
          <w:color w:val="006078"/>
          <w:szCs w:val="22"/>
        </w:rPr>
        <w:t xml:space="preserve"> en su caso, observaciones</w:t>
      </w:r>
      <w:r w:rsidR="00A61811">
        <w:rPr>
          <w:rFonts w:eastAsia="Arial" w:cs="Arial"/>
          <w:b/>
          <w:bCs/>
          <w:color w:val="006078"/>
          <w:szCs w:val="22"/>
        </w:rPr>
        <w:t xml:space="preserve"> </w:t>
      </w:r>
      <w:r w:rsidRPr="00132765">
        <w:rPr>
          <w:rFonts w:eastAsia="Arial" w:cs="Arial"/>
          <w:b/>
          <w:bCs/>
          <w:color w:val="006078"/>
          <w:szCs w:val="22"/>
        </w:rPr>
        <w:t>al Anteproyecto de Informe de Actividades 2021-2022 del Comité Coordinador</w:t>
      </w:r>
    </w:p>
    <w:p w14:paraId="63DF9851" w14:textId="77777777" w:rsidR="00B275B1" w:rsidRPr="00132765" w:rsidRDefault="00B275B1" w:rsidP="00B275B1">
      <w:pPr>
        <w:rPr>
          <w:rFonts w:eastAsia="Arial" w:cs="Arial"/>
          <w:szCs w:val="22"/>
        </w:rPr>
      </w:pPr>
    </w:p>
    <w:p w14:paraId="0F43D541" w14:textId="63B048C6" w:rsidR="00A61811" w:rsidRDefault="00846E11" w:rsidP="003363B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Secretaria Técnica </w:t>
      </w:r>
      <w:r w:rsidR="005F14DC" w:rsidRPr="00132765">
        <w:rPr>
          <w:rFonts w:eastAsia="Arial" w:cs="Arial"/>
          <w:szCs w:val="22"/>
          <w:lang w:eastAsia="es-MX"/>
        </w:rPr>
        <w:t>considera que el punto debería decir “en su caso</w:t>
      </w:r>
      <w:r w:rsidR="00A61811">
        <w:rPr>
          <w:rFonts w:eastAsia="Arial" w:cs="Arial"/>
          <w:szCs w:val="22"/>
          <w:lang w:eastAsia="es-MX"/>
        </w:rPr>
        <w:t>,</w:t>
      </w:r>
      <w:r w:rsidR="005F14DC" w:rsidRPr="00132765">
        <w:rPr>
          <w:rFonts w:eastAsia="Arial" w:cs="Arial"/>
          <w:szCs w:val="22"/>
          <w:lang w:eastAsia="es-MX"/>
        </w:rPr>
        <w:t xml:space="preserve"> aprobación del informe”</w:t>
      </w:r>
      <w:r w:rsidR="00A61811">
        <w:rPr>
          <w:rFonts w:eastAsia="Arial" w:cs="Arial"/>
          <w:szCs w:val="22"/>
          <w:lang w:eastAsia="es-MX"/>
        </w:rPr>
        <w:t>;</w:t>
      </w:r>
      <w:r w:rsidR="005F14DC" w:rsidRPr="00132765">
        <w:rPr>
          <w:rFonts w:eastAsia="Arial" w:cs="Arial"/>
          <w:szCs w:val="22"/>
          <w:lang w:eastAsia="es-MX"/>
        </w:rPr>
        <w:t xml:space="preserve"> cree que se da cuenta de la omisión</w:t>
      </w:r>
      <w:r w:rsidR="00A61811">
        <w:rPr>
          <w:rFonts w:eastAsia="Arial" w:cs="Arial"/>
          <w:szCs w:val="22"/>
          <w:lang w:eastAsia="es-MX"/>
        </w:rPr>
        <w:t xml:space="preserve"> y</w:t>
      </w:r>
      <w:r w:rsidR="005F14DC" w:rsidRPr="00132765">
        <w:rPr>
          <w:rFonts w:eastAsia="Arial" w:cs="Arial"/>
          <w:szCs w:val="22"/>
          <w:lang w:eastAsia="es-MX"/>
        </w:rPr>
        <w:t xml:space="preserve"> solicita se tome en cuenta dicha </w:t>
      </w:r>
      <w:r w:rsidR="00DB1C9C" w:rsidRPr="00132765">
        <w:rPr>
          <w:rFonts w:eastAsia="Arial" w:cs="Arial"/>
          <w:szCs w:val="22"/>
          <w:lang w:eastAsia="es-MX"/>
        </w:rPr>
        <w:t xml:space="preserve">corrección a como fue emitida la convocatoria. </w:t>
      </w:r>
    </w:p>
    <w:p w14:paraId="41874A1C" w14:textId="77777777" w:rsidR="00A61811" w:rsidRDefault="00A61811" w:rsidP="003363BF">
      <w:pPr>
        <w:rPr>
          <w:rFonts w:eastAsia="Arial" w:cs="Arial"/>
          <w:szCs w:val="22"/>
          <w:lang w:eastAsia="es-MX"/>
        </w:rPr>
      </w:pPr>
    </w:p>
    <w:p w14:paraId="4F03A6E3" w14:textId="7CE4CB83" w:rsidR="00DF503A" w:rsidRPr="00132765" w:rsidRDefault="00DB1C9C" w:rsidP="003363B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Menciona que se revisará la normativa, </w:t>
      </w:r>
      <w:r w:rsidR="00FE0E11" w:rsidRPr="00132765">
        <w:rPr>
          <w:rFonts w:eastAsia="Arial" w:cs="Arial"/>
          <w:szCs w:val="22"/>
          <w:lang w:eastAsia="es-MX"/>
        </w:rPr>
        <w:t xml:space="preserve">y que dicho acuerdo se ha cuidado, ya que si hay observaciones se procedería a </w:t>
      </w:r>
      <w:r w:rsidR="004B0858" w:rsidRPr="00132765">
        <w:rPr>
          <w:rFonts w:eastAsia="Arial" w:cs="Arial"/>
          <w:szCs w:val="22"/>
          <w:lang w:eastAsia="es-MX"/>
        </w:rPr>
        <w:t xml:space="preserve">realizarlas y enviárselas al Comité Coordinador. </w:t>
      </w:r>
    </w:p>
    <w:p w14:paraId="4478514D" w14:textId="77777777" w:rsidR="004B0858" w:rsidRPr="00132765" w:rsidRDefault="004B0858" w:rsidP="003363BF">
      <w:pPr>
        <w:rPr>
          <w:rFonts w:eastAsia="Arial" w:cs="Arial"/>
          <w:szCs w:val="22"/>
          <w:lang w:eastAsia="es-MX"/>
        </w:rPr>
      </w:pPr>
    </w:p>
    <w:p w14:paraId="160FF7F9" w14:textId="70605CE5" w:rsidR="004B0858" w:rsidRPr="00132765" w:rsidRDefault="006B7C43" w:rsidP="003363B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Presenta la Secretaria Técnica </w:t>
      </w:r>
      <w:r w:rsidR="00A371B8" w:rsidRPr="00132765">
        <w:rPr>
          <w:rFonts w:eastAsia="Arial" w:cs="Arial"/>
          <w:szCs w:val="22"/>
          <w:lang w:eastAsia="es-MX"/>
        </w:rPr>
        <w:t>al Mtro</w:t>
      </w:r>
      <w:r w:rsidRPr="00132765">
        <w:rPr>
          <w:rFonts w:eastAsia="Arial" w:cs="Arial"/>
          <w:szCs w:val="22"/>
          <w:lang w:eastAsia="es-MX"/>
        </w:rPr>
        <w:t>. Ricardo Rodríguez Hernández, Jefe de Planeación e Informes</w:t>
      </w:r>
      <w:r w:rsidR="004F1128">
        <w:rPr>
          <w:rFonts w:eastAsia="Arial" w:cs="Arial"/>
          <w:szCs w:val="22"/>
          <w:lang w:eastAsia="es-MX"/>
        </w:rPr>
        <w:t>,</w:t>
      </w:r>
      <w:r w:rsidRPr="00132765">
        <w:rPr>
          <w:rFonts w:eastAsia="Arial" w:cs="Arial"/>
          <w:szCs w:val="22"/>
          <w:lang w:eastAsia="es-MX"/>
        </w:rPr>
        <w:t xml:space="preserve"> </w:t>
      </w:r>
      <w:r w:rsidR="00C47DED" w:rsidRPr="00132765">
        <w:rPr>
          <w:rFonts w:eastAsia="Arial" w:cs="Arial"/>
          <w:szCs w:val="22"/>
          <w:lang w:eastAsia="es-MX"/>
        </w:rPr>
        <w:t xml:space="preserve">quien está a cargo de la integración del </w:t>
      </w:r>
      <w:r w:rsidR="004F1128">
        <w:rPr>
          <w:rFonts w:eastAsia="Arial" w:cs="Arial"/>
          <w:szCs w:val="22"/>
          <w:lang w:eastAsia="es-MX"/>
        </w:rPr>
        <w:t>documento</w:t>
      </w:r>
      <w:r w:rsidR="004F1128" w:rsidRPr="00132765">
        <w:rPr>
          <w:rFonts w:eastAsia="Arial" w:cs="Arial"/>
          <w:szCs w:val="22"/>
          <w:lang w:eastAsia="es-MX"/>
        </w:rPr>
        <w:t xml:space="preserve"> </w:t>
      </w:r>
      <w:r w:rsidR="00C47DED" w:rsidRPr="00132765">
        <w:rPr>
          <w:rFonts w:eastAsia="Arial" w:cs="Arial"/>
          <w:szCs w:val="22"/>
          <w:lang w:eastAsia="es-MX"/>
        </w:rPr>
        <w:t>que se hace con la información que proveen las y los integrantes del Comité de Participación Social y del Comité Coordinador.</w:t>
      </w:r>
    </w:p>
    <w:p w14:paraId="381FDCAA" w14:textId="77777777" w:rsidR="00C47DED" w:rsidRPr="00132765" w:rsidRDefault="00C47DED" w:rsidP="003363BF">
      <w:pPr>
        <w:rPr>
          <w:rFonts w:eastAsia="Arial" w:cs="Arial"/>
          <w:szCs w:val="22"/>
          <w:lang w:eastAsia="es-MX"/>
        </w:rPr>
      </w:pPr>
    </w:p>
    <w:p w14:paraId="61871120" w14:textId="17187702" w:rsidR="00C47DED" w:rsidRPr="00132765" w:rsidRDefault="00AA4341" w:rsidP="003363B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Secretaria Técnica </w:t>
      </w:r>
      <w:r w:rsidR="00D0268F" w:rsidRPr="00132765">
        <w:rPr>
          <w:rFonts w:eastAsia="Arial" w:cs="Arial"/>
          <w:szCs w:val="22"/>
          <w:lang w:eastAsia="es-MX"/>
        </w:rPr>
        <w:t xml:space="preserve">recuerda </w:t>
      </w:r>
      <w:r w:rsidR="005F47EB" w:rsidRPr="00132765">
        <w:rPr>
          <w:rFonts w:eastAsia="Arial" w:cs="Arial"/>
          <w:szCs w:val="22"/>
          <w:lang w:eastAsia="es-MX"/>
        </w:rPr>
        <w:t xml:space="preserve">la planeación para integrar </w:t>
      </w:r>
      <w:r w:rsidR="00277A30">
        <w:rPr>
          <w:rFonts w:eastAsia="Arial" w:cs="Arial"/>
          <w:szCs w:val="22"/>
          <w:lang w:eastAsia="es-MX"/>
        </w:rPr>
        <w:t xml:space="preserve">el </w:t>
      </w:r>
      <w:r w:rsidR="00277A30" w:rsidRPr="00132765">
        <w:rPr>
          <w:rFonts w:eastAsia="Arial" w:cs="Arial"/>
          <w:szCs w:val="22"/>
          <w:lang w:eastAsia="es-MX"/>
        </w:rPr>
        <w:t>anteproyecto</w:t>
      </w:r>
      <w:r w:rsidR="00277A30">
        <w:rPr>
          <w:rFonts w:eastAsia="Arial" w:cs="Arial"/>
          <w:szCs w:val="22"/>
          <w:lang w:eastAsia="es-MX"/>
        </w:rPr>
        <w:t xml:space="preserve">, </w:t>
      </w:r>
      <w:r w:rsidR="005F47EB" w:rsidRPr="00132765">
        <w:rPr>
          <w:rFonts w:eastAsia="Arial" w:cs="Arial"/>
          <w:szCs w:val="22"/>
          <w:lang w:eastAsia="es-MX"/>
        </w:rPr>
        <w:t>el proyecto, cuál es la propuesta de estructura y contenido</w:t>
      </w:r>
      <w:r w:rsidR="00844A67">
        <w:rPr>
          <w:rFonts w:eastAsia="Arial" w:cs="Arial"/>
          <w:szCs w:val="22"/>
          <w:lang w:eastAsia="es-MX"/>
        </w:rPr>
        <w:t>,</w:t>
      </w:r>
      <w:r w:rsidR="005F47EB" w:rsidRPr="00132765">
        <w:rPr>
          <w:rFonts w:eastAsia="Arial" w:cs="Arial"/>
          <w:szCs w:val="22"/>
          <w:lang w:eastAsia="es-MX"/>
        </w:rPr>
        <w:t xml:space="preserve"> </w:t>
      </w:r>
      <w:r w:rsidR="00277A30">
        <w:rPr>
          <w:rFonts w:eastAsia="Arial" w:cs="Arial"/>
          <w:szCs w:val="22"/>
          <w:lang w:eastAsia="es-MX"/>
        </w:rPr>
        <w:t>además de</w:t>
      </w:r>
      <w:r w:rsidR="005F47EB" w:rsidRPr="00132765">
        <w:rPr>
          <w:rFonts w:eastAsia="Arial" w:cs="Arial"/>
          <w:szCs w:val="22"/>
          <w:lang w:eastAsia="es-MX"/>
        </w:rPr>
        <w:t xml:space="preserve"> cómo quedaría el acuerdo.</w:t>
      </w:r>
    </w:p>
    <w:p w14:paraId="41971196" w14:textId="77777777" w:rsidR="00CD362D" w:rsidRPr="00132765" w:rsidRDefault="00CD362D" w:rsidP="003363BF">
      <w:pPr>
        <w:rPr>
          <w:rFonts w:eastAsia="Arial" w:cs="Arial"/>
          <w:szCs w:val="22"/>
          <w:lang w:eastAsia="es-MX"/>
        </w:rPr>
      </w:pPr>
    </w:p>
    <w:p w14:paraId="2D8B6E80" w14:textId="40F37423" w:rsidR="00620568" w:rsidRPr="00132765" w:rsidRDefault="000B1C61" w:rsidP="003363B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lastRenderedPageBreak/>
        <w:t xml:space="preserve">Menciona que dicha actividad es de suma importancia y se inició el </w:t>
      </w:r>
      <w:r w:rsidR="007B1295" w:rsidRPr="00132765">
        <w:rPr>
          <w:rFonts w:eastAsia="Arial" w:cs="Arial"/>
          <w:szCs w:val="22"/>
          <w:lang w:eastAsia="es-MX"/>
        </w:rPr>
        <w:t xml:space="preserve">1 </w:t>
      </w:r>
      <w:r w:rsidRPr="00132765">
        <w:rPr>
          <w:rFonts w:eastAsia="Arial" w:cs="Arial"/>
          <w:szCs w:val="22"/>
          <w:lang w:eastAsia="es-MX"/>
        </w:rPr>
        <w:t>de agosto</w:t>
      </w:r>
      <w:r w:rsidR="00F56B1D">
        <w:rPr>
          <w:rFonts w:eastAsia="Arial" w:cs="Arial"/>
          <w:szCs w:val="22"/>
          <w:lang w:eastAsia="es-MX"/>
        </w:rPr>
        <w:t>;</w:t>
      </w:r>
      <w:r w:rsidRPr="00132765">
        <w:rPr>
          <w:rFonts w:eastAsia="Arial" w:cs="Arial"/>
          <w:szCs w:val="22"/>
          <w:lang w:eastAsia="es-MX"/>
        </w:rPr>
        <w:t xml:space="preserve"> n</w:t>
      </w:r>
      <w:r w:rsidR="007B1295" w:rsidRPr="00132765">
        <w:rPr>
          <w:rFonts w:eastAsia="Arial" w:cs="Arial"/>
          <w:szCs w:val="22"/>
          <w:lang w:eastAsia="es-MX"/>
        </w:rPr>
        <w:t>o leerá todas las</w:t>
      </w:r>
      <w:r w:rsidRPr="00132765">
        <w:rPr>
          <w:rFonts w:eastAsia="Arial" w:cs="Arial"/>
          <w:szCs w:val="22"/>
          <w:lang w:eastAsia="es-MX"/>
        </w:rPr>
        <w:t xml:space="preserve"> etapas, </w:t>
      </w:r>
      <w:r w:rsidR="00B941A1" w:rsidRPr="00132765">
        <w:rPr>
          <w:rFonts w:eastAsia="Arial" w:cs="Arial"/>
          <w:szCs w:val="22"/>
          <w:lang w:eastAsia="es-MX"/>
        </w:rPr>
        <w:t xml:space="preserve">ya que considera que son de su conocimiento y en las cuales el </w:t>
      </w:r>
      <w:r w:rsidR="009D04D9" w:rsidRPr="00132765">
        <w:rPr>
          <w:rFonts w:eastAsia="Arial" w:cs="Arial"/>
          <w:szCs w:val="22"/>
          <w:lang w:eastAsia="es-MX"/>
        </w:rPr>
        <w:t>Comité de Participación Social</w:t>
      </w:r>
      <w:r w:rsidR="00B941A1" w:rsidRPr="00132765">
        <w:rPr>
          <w:rFonts w:eastAsia="Arial" w:cs="Arial"/>
          <w:szCs w:val="22"/>
          <w:lang w:eastAsia="es-MX"/>
        </w:rPr>
        <w:t xml:space="preserve"> ha participado</w:t>
      </w:r>
      <w:r w:rsidRPr="00132765">
        <w:rPr>
          <w:rFonts w:eastAsia="Arial" w:cs="Arial"/>
          <w:szCs w:val="22"/>
          <w:lang w:eastAsia="es-MX"/>
        </w:rPr>
        <w:t xml:space="preserve">. </w:t>
      </w:r>
      <w:r w:rsidR="00B941A1" w:rsidRPr="00132765">
        <w:rPr>
          <w:rFonts w:eastAsia="Arial" w:cs="Arial"/>
          <w:szCs w:val="22"/>
          <w:lang w:eastAsia="es-MX"/>
        </w:rPr>
        <w:t>Resalta que se inicia un</w:t>
      </w:r>
      <w:r w:rsidRPr="00132765">
        <w:rPr>
          <w:rFonts w:eastAsia="Arial" w:cs="Arial"/>
          <w:szCs w:val="22"/>
          <w:lang w:eastAsia="es-MX"/>
        </w:rPr>
        <w:t xml:space="preserve"> procedimiento que debe de culminar </w:t>
      </w:r>
      <w:r w:rsidR="00F56B1D">
        <w:rPr>
          <w:rFonts w:eastAsia="Arial" w:cs="Arial"/>
          <w:szCs w:val="22"/>
          <w:lang w:eastAsia="es-MX"/>
        </w:rPr>
        <w:t xml:space="preserve">en </w:t>
      </w:r>
      <w:r w:rsidRPr="00132765">
        <w:rPr>
          <w:rFonts w:eastAsia="Arial" w:cs="Arial"/>
          <w:szCs w:val="22"/>
          <w:lang w:eastAsia="es-MX"/>
        </w:rPr>
        <w:t xml:space="preserve">la Comisión Ejecutiva </w:t>
      </w:r>
      <w:r w:rsidR="00620568" w:rsidRPr="00132765">
        <w:rPr>
          <w:rFonts w:eastAsia="Arial" w:cs="Arial"/>
          <w:szCs w:val="22"/>
          <w:lang w:eastAsia="es-MX"/>
        </w:rPr>
        <w:t xml:space="preserve">con la </w:t>
      </w:r>
      <w:r w:rsidRPr="00132765">
        <w:rPr>
          <w:rFonts w:eastAsia="Arial" w:cs="Arial"/>
          <w:szCs w:val="22"/>
          <w:lang w:eastAsia="es-MX"/>
        </w:rPr>
        <w:t xml:space="preserve">aprobación de </w:t>
      </w:r>
      <w:r w:rsidR="009D04D9" w:rsidRPr="00132765">
        <w:rPr>
          <w:rFonts w:eastAsia="Arial" w:cs="Arial"/>
          <w:szCs w:val="22"/>
          <w:lang w:eastAsia="es-MX"/>
        </w:rPr>
        <w:t xml:space="preserve">la </w:t>
      </w:r>
      <w:r w:rsidRPr="00132765">
        <w:rPr>
          <w:rFonts w:eastAsia="Arial" w:cs="Arial"/>
          <w:szCs w:val="22"/>
          <w:lang w:eastAsia="es-MX"/>
        </w:rPr>
        <w:t xml:space="preserve">estructura y contenido. </w:t>
      </w:r>
    </w:p>
    <w:p w14:paraId="7780109C" w14:textId="77777777" w:rsidR="00620568" w:rsidRPr="00132765" w:rsidRDefault="00620568" w:rsidP="003363BF">
      <w:pPr>
        <w:rPr>
          <w:rFonts w:eastAsia="Arial" w:cs="Arial"/>
          <w:szCs w:val="22"/>
          <w:lang w:eastAsia="es-MX"/>
        </w:rPr>
      </w:pPr>
    </w:p>
    <w:p w14:paraId="6AAA75E5" w14:textId="6912F1D2" w:rsidR="00CD362D" w:rsidRPr="00132765" w:rsidRDefault="00620568" w:rsidP="003363B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Señala la Secretaria Técnica que </w:t>
      </w:r>
      <w:r w:rsidR="00CA33EC" w:rsidRPr="00132765">
        <w:rPr>
          <w:rFonts w:eastAsia="Arial" w:cs="Arial"/>
          <w:szCs w:val="22"/>
          <w:lang w:eastAsia="es-MX"/>
        </w:rPr>
        <w:t xml:space="preserve">hoy se está </w:t>
      </w:r>
      <w:r w:rsidR="000B1C61" w:rsidRPr="00132765">
        <w:rPr>
          <w:rFonts w:eastAsia="Arial" w:cs="Arial"/>
          <w:szCs w:val="22"/>
          <w:lang w:eastAsia="es-MX"/>
        </w:rPr>
        <w:t>recibiendo información de algun</w:t>
      </w:r>
      <w:r w:rsidR="006815E9">
        <w:rPr>
          <w:rFonts w:eastAsia="Arial" w:cs="Arial"/>
          <w:szCs w:val="22"/>
          <w:lang w:eastAsia="es-MX"/>
        </w:rPr>
        <w:t>a</w:t>
      </w:r>
      <w:r w:rsidR="00CA33EC" w:rsidRPr="00132765">
        <w:rPr>
          <w:rFonts w:eastAsia="Arial" w:cs="Arial"/>
          <w:szCs w:val="22"/>
          <w:lang w:eastAsia="es-MX"/>
        </w:rPr>
        <w:t>s</w:t>
      </w:r>
      <w:r w:rsidR="000B1C61" w:rsidRPr="00132765">
        <w:rPr>
          <w:rFonts w:eastAsia="Arial" w:cs="Arial"/>
          <w:szCs w:val="22"/>
          <w:lang w:eastAsia="es-MX"/>
        </w:rPr>
        <w:t xml:space="preserve"> </w:t>
      </w:r>
      <w:r w:rsidR="006815E9">
        <w:rPr>
          <w:rFonts w:eastAsia="Arial" w:cs="Arial"/>
          <w:szCs w:val="22"/>
          <w:lang w:eastAsia="es-MX"/>
        </w:rPr>
        <w:t>personas</w:t>
      </w:r>
      <w:r w:rsidR="000B1C61" w:rsidRPr="00132765">
        <w:rPr>
          <w:rFonts w:eastAsia="Arial" w:cs="Arial"/>
          <w:szCs w:val="22"/>
          <w:lang w:eastAsia="es-MX"/>
        </w:rPr>
        <w:t xml:space="preserve"> integrantes del Comité Coordinador, </w:t>
      </w:r>
      <w:r w:rsidR="00F56B1D">
        <w:rPr>
          <w:rFonts w:eastAsia="Arial" w:cs="Arial"/>
          <w:szCs w:val="22"/>
          <w:lang w:eastAsia="es-MX"/>
        </w:rPr>
        <w:t xml:space="preserve">y aclara que </w:t>
      </w:r>
      <w:r w:rsidR="000B1C61" w:rsidRPr="00132765">
        <w:rPr>
          <w:rFonts w:eastAsia="Arial" w:cs="Arial"/>
          <w:szCs w:val="22"/>
          <w:lang w:eastAsia="es-MX"/>
        </w:rPr>
        <w:t>no es un documento cerrado, porque el periodo abarca hasta el 30 de septiembre.</w:t>
      </w:r>
    </w:p>
    <w:p w14:paraId="25B6FBF3" w14:textId="77777777" w:rsidR="00D04789" w:rsidRPr="00132765" w:rsidRDefault="00D04789" w:rsidP="00710DC0">
      <w:pPr>
        <w:rPr>
          <w:rFonts w:eastAsia="Arial" w:cs="Arial"/>
          <w:szCs w:val="22"/>
          <w:lang w:eastAsia="es-MX"/>
        </w:rPr>
      </w:pPr>
    </w:p>
    <w:p w14:paraId="3BB22CA9" w14:textId="5C8ACC95" w:rsidR="00A90A56" w:rsidRPr="00132765" w:rsidRDefault="00F56B1D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Manifiesta</w:t>
      </w:r>
      <w:r w:rsidRPr="00132765">
        <w:rPr>
          <w:rFonts w:eastAsia="Arial" w:cs="Arial"/>
          <w:szCs w:val="22"/>
          <w:lang w:eastAsia="es-MX"/>
        </w:rPr>
        <w:t xml:space="preserve"> </w:t>
      </w:r>
      <w:r w:rsidR="004A1AD9" w:rsidRPr="00132765">
        <w:rPr>
          <w:rFonts w:eastAsia="Arial" w:cs="Arial"/>
          <w:szCs w:val="22"/>
          <w:lang w:eastAsia="es-MX"/>
        </w:rPr>
        <w:t>que hay la capacidad para tener proyecciones de cumplimientos y de avances</w:t>
      </w:r>
      <w:r>
        <w:rPr>
          <w:rFonts w:eastAsia="Arial" w:cs="Arial"/>
          <w:szCs w:val="22"/>
          <w:lang w:eastAsia="es-MX"/>
        </w:rPr>
        <w:t>;</w:t>
      </w:r>
      <w:r w:rsidR="004A1AD9" w:rsidRPr="00132765">
        <w:rPr>
          <w:rFonts w:eastAsia="Arial" w:cs="Arial"/>
          <w:szCs w:val="22"/>
          <w:lang w:eastAsia="es-MX"/>
        </w:rPr>
        <w:t xml:space="preserve"> sin embargo, puede haber peculiaridades que puede atender el </w:t>
      </w:r>
      <w:r w:rsidR="00A371B8" w:rsidRPr="00132765">
        <w:rPr>
          <w:rFonts w:eastAsia="Arial" w:cs="Arial"/>
          <w:szCs w:val="22"/>
          <w:lang w:eastAsia="es-MX"/>
        </w:rPr>
        <w:t>Mtro</w:t>
      </w:r>
      <w:r w:rsidR="002151A1" w:rsidRPr="00132765">
        <w:rPr>
          <w:rFonts w:eastAsia="Arial" w:cs="Arial"/>
          <w:szCs w:val="22"/>
          <w:lang w:eastAsia="es-MX"/>
        </w:rPr>
        <w:t xml:space="preserve">. Rodríguez Hernández, </w:t>
      </w:r>
      <w:r>
        <w:rPr>
          <w:rFonts w:eastAsia="Arial" w:cs="Arial"/>
          <w:szCs w:val="22"/>
          <w:lang w:eastAsia="es-MX"/>
        </w:rPr>
        <w:t>incluso</w:t>
      </w:r>
      <w:r w:rsidR="004A1AD9" w:rsidRPr="00132765">
        <w:rPr>
          <w:rFonts w:eastAsia="Arial" w:cs="Arial"/>
          <w:szCs w:val="22"/>
          <w:lang w:eastAsia="es-MX"/>
        </w:rPr>
        <w:t xml:space="preserve"> hasta</w:t>
      </w:r>
      <w:r w:rsidR="00705955" w:rsidRPr="00132765">
        <w:rPr>
          <w:rFonts w:eastAsia="Arial" w:cs="Arial"/>
          <w:szCs w:val="22"/>
          <w:lang w:eastAsia="es-MX"/>
        </w:rPr>
        <w:t xml:space="preserve"> en</w:t>
      </w:r>
      <w:r w:rsidR="004A1AD9" w:rsidRPr="00132765">
        <w:rPr>
          <w:rFonts w:eastAsia="Arial" w:cs="Arial"/>
          <w:szCs w:val="22"/>
          <w:lang w:eastAsia="es-MX"/>
        </w:rPr>
        <w:t xml:space="preserve"> el último momento</w:t>
      </w:r>
      <w:r>
        <w:rPr>
          <w:rFonts w:eastAsia="Arial" w:cs="Arial"/>
          <w:szCs w:val="22"/>
          <w:lang w:eastAsia="es-MX"/>
        </w:rPr>
        <w:t>,</w:t>
      </w:r>
      <w:r w:rsidR="004A1AD9" w:rsidRPr="00132765">
        <w:rPr>
          <w:rFonts w:eastAsia="Arial" w:cs="Arial"/>
          <w:szCs w:val="22"/>
          <w:lang w:eastAsia="es-MX"/>
        </w:rPr>
        <w:t xml:space="preserve"> y</w:t>
      </w:r>
      <w:r w:rsidR="00705955" w:rsidRPr="00132765">
        <w:rPr>
          <w:rFonts w:eastAsia="Arial" w:cs="Arial"/>
          <w:szCs w:val="22"/>
          <w:lang w:eastAsia="es-MX"/>
        </w:rPr>
        <w:t xml:space="preserve"> se ha</w:t>
      </w:r>
      <w:r>
        <w:rPr>
          <w:rFonts w:eastAsia="Arial" w:cs="Arial"/>
          <w:szCs w:val="22"/>
          <w:lang w:eastAsia="es-MX"/>
        </w:rPr>
        <w:t>rían</w:t>
      </w:r>
      <w:r w:rsidR="00705955" w:rsidRPr="00132765">
        <w:rPr>
          <w:rFonts w:eastAsia="Arial" w:cs="Arial"/>
          <w:szCs w:val="22"/>
          <w:lang w:eastAsia="es-MX"/>
        </w:rPr>
        <w:t xml:space="preserve"> </w:t>
      </w:r>
      <w:r w:rsidR="004A1AD9" w:rsidRPr="00132765">
        <w:rPr>
          <w:rFonts w:eastAsia="Arial" w:cs="Arial"/>
          <w:szCs w:val="22"/>
          <w:lang w:eastAsia="es-MX"/>
        </w:rPr>
        <w:t>las correcciones necesarias.</w:t>
      </w:r>
    </w:p>
    <w:p w14:paraId="5FCFEAFC" w14:textId="77777777" w:rsidR="00705955" w:rsidRPr="00132765" w:rsidRDefault="00705955" w:rsidP="00710DC0">
      <w:pPr>
        <w:rPr>
          <w:rFonts w:eastAsia="Arial" w:cs="Arial"/>
          <w:szCs w:val="22"/>
          <w:lang w:eastAsia="es-MX"/>
        </w:rPr>
      </w:pPr>
    </w:p>
    <w:p w14:paraId="5029667F" w14:textId="2937EEB8" w:rsidR="00705955" w:rsidRPr="00132765" w:rsidRDefault="00E26E47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L</w:t>
      </w:r>
      <w:r w:rsidR="00E2254A" w:rsidRPr="00132765">
        <w:rPr>
          <w:rFonts w:eastAsia="Arial" w:cs="Arial"/>
          <w:szCs w:val="22"/>
          <w:lang w:eastAsia="es-MX"/>
        </w:rPr>
        <w:t xml:space="preserve">a Secretaria Técnica </w:t>
      </w:r>
      <w:r>
        <w:rPr>
          <w:rFonts w:eastAsia="Arial" w:cs="Arial"/>
          <w:szCs w:val="22"/>
          <w:lang w:eastAsia="es-MX"/>
        </w:rPr>
        <w:t xml:space="preserve">anticipa </w:t>
      </w:r>
      <w:r w:rsidR="0063212C" w:rsidRPr="00132765">
        <w:rPr>
          <w:rFonts w:eastAsia="Arial" w:cs="Arial"/>
          <w:szCs w:val="22"/>
          <w:lang w:eastAsia="es-MX"/>
        </w:rPr>
        <w:t xml:space="preserve">que se entregará el </w:t>
      </w:r>
      <w:r w:rsidR="0074105B">
        <w:rPr>
          <w:rFonts w:eastAsia="Arial" w:cs="Arial"/>
          <w:szCs w:val="22"/>
          <w:lang w:eastAsia="es-MX"/>
        </w:rPr>
        <w:t>documento</w:t>
      </w:r>
      <w:r w:rsidR="0063212C" w:rsidRPr="00132765">
        <w:rPr>
          <w:rFonts w:eastAsia="Arial" w:cs="Arial"/>
          <w:szCs w:val="22"/>
          <w:lang w:eastAsia="es-MX"/>
        </w:rPr>
        <w:t>, pasa</w:t>
      </w:r>
      <w:r w:rsidR="0074105B">
        <w:rPr>
          <w:rFonts w:eastAsia="Arial" w:cs="Arial"/>
          <w:szCs w:val="22"/>
          <w:lang w:eastAsia="es-MX"/>
        </w:rPr>
        <w:t>rá</w:t>
      </w:r>
      <w:r w:rsidR="0063212C" w:rsidRPr="00132765">
        <w:rPr>
          <w:rFonts w:eastAsia="Arial" w:cs="Arial"/>
          <w:szCs w:val="22"/>
          <w:lang w:eastAsia="es-MX"/>
        </w:rPr>
        <w:t xml:space="preserve"> a calidad de “proyecto” el 9 de septiembre y habrá una fecha límite para que integrantes del Comité Coordinador emitan observaciones y se cuente con una versión pulida al 20 de septiembre</w:t>
      </w:r>
      <w:r w:rsidR="0074105B">
        <w:rPr>
          <w:rFonts w:eastAsia="Arial" w:cs="Arial"/>
          <w:szCs w:val="22"/>
          <w:lang w:eastAsia="es-MX"/>
        </w:rPr>
        <w:t>,</w:t>
      </w:r>
      <w:r w:rsidR="0063212C" w:rsidRPr="00132765">
        <w:rPr>
          <w:rFonts w:eastAsia="Arial" w:cs="Arial"/>
          <w:szCs w:val="22"/>
          <w:lang w:eastAsia="es-MX"/>
        </w:rPr>
        <w:t xml:space="preserve"> </w:t>
      </w:r>
      <w:r w:rsidR="00971E67">
        <w:rPr>
          <w:rFonts w:eastAsia="Arial" w:cs="Arial"/>
          <w:szCs w:val="22"/>
          <w:lang w:eastAsia="es-MX"/>
        </w:rPr>
        <w:t>a fin de</w:t>
      </w:r>
      <w:r w:rsidR="00971E67" w:rsidRPr="00132765">
        <w:rPr>
          <w:rFonts w:eastAsia="Arial" w:cs="Arial"/>
          <w:szCs w:val="22"/>
          <w:lang w:eastAsia="es-MX"/>
        </w:rPr>
        <w:t xml:space="preserve"> </w:t>
      </w:r>
      <w:r w:rsidR="0074105B">
        <w:rPr>
          <w:rFonts w:eastAsia="Arial" w:cs="Arial"/>
          <w:szCs w:val="22"/>
          <w:lang w:eastAsia="es-MX"/>
        </w:rPr>
        <w:t xml:space="preserve">que </w:t>
      </w:r>
      <w:r w:rsidR="0063212C" w:rsidRPr="00132765">
        <w:rPr>
          <w:rFonts w:eastAsia="Arial" w:cs="Arial"/>
          <w:szCs w:val="22"/>
          <w:lang w:eastAsia="es-MX"/>
        </w:rPr>
        <w:t xml:space="preserve">el </w:t>
      </w:r>
      <w:r w:rsidR="0074105B">
        <w:rPr>
          <w:rFonts w:eastAsia="Arial" w:cs="Arial"/>
          <w:szCs w:val="22"/>
          <w:lang w:eastAsia="es-MX"/>
        </w:rPr>
        <w:t xml:space="preserve">propio </w:t>
      </w:r>
      <w:r w:rsidR="00971E67">
        <w:rPr>
          <w:rFonts w:eastAsia="Arial" w:cs="Arial"/>
          <w:szCs w:val="22"/>
          <w:lang w:eastAsia="es-MX"/>
        </w:rPr>
        <w:t xml:space="preserve">órgano colegiado </w:t>
      </w:r>
      <w:r w:rsidR="0074105B">
        <w:rPr>
          <w:rFonts w:eastAsia="Arial" w:cs="Arial"/>
          <w:szCs w:val="22"/>
          <w:lang w:eastAsia="es-MX"/>
        </w:rPr>
        <w:t xml:space="preserve">en </w:t>
      </w:r>
      <w:r w:rsidR="00971E67">
        <w:rPr>
          <w:rFonts w:eastAsia="Arial" w:cs="Arial"/>
          <w:szCs w:val="22"/>
          <w:lang w:eastAsia="es-MX"/>
        </w:rPr>
        <w:t>su</w:t>
      </w:r>
      <w:r w:rsidR="00971E67" w:rsidRPr="00132765">
        <w:rPr>
          <w:rFonts w:eastAsia="Arial" w:cs="Arial"/>
          <w:szCs w:val="22"/>
          <w:lang w:eastAsia="es-MX"/>
        </w:rPr>
        <w:t xml:space="preserve"> </w:t>
      </w:r>
      <w:r w:rsidR="0063212C" w:rsidRPr="00132765">
        <w:rPr>
          <w:rFonts w:eastAsia="Arial" w:cs="Arial"/>
          <w:szCs w:val="22"/>
          <w:lang w:eastAsia="es-MX"/>
        </w:rPr>
        <w:t xml:space="preserve">Tercera Sesión Ordinaria </w:t>
      </w:r>
      <w:r w:rsidR="0074105B">
        <w:rPr>
          <w:rFonts w:eastAsia="Arial" w:cs="Arial"/>
          <w:szCs w:val="22"/>
          <w:lang w:eastAsia="es-MX"/>
        </w:rPr>
        <w:t xml:space="preserve">se enfoque en </w:t>
      </w:r>
      <w:r w:rsidR="0063212C" w:rsidRPr="00132765">
        <w:rPr>
          <w:rFonts w:eastAsia="Arial" w:cs="Arial"/>
          <w:szCs w:val="22"/>
          <w:lang w:eastAsia="es-MX"/>
        </w:rPr>
        <w:t xml:space="preserve">la aprobación. </w:t>
      </w:r>
    </w:p>
    <w:p w14:paraId="6EAE9CDF" w14:textId="77777777" w:rsidR="0063212C" w:rsidRPr="00132765" w:rsidRDefault="0063212C" w:rsidP="00710DC0">
      <w:pPr>
        <w:rPr>
          <w:rFonts w:eastAsia="Arial" w:cs="Arial"/>
          <w:szCs w:val="22"/>
          <w:lang w:eastAsia="es-MX"/>
        </w:rPr>
      </w:pPr>
    </w:p>
    <w:p w14:paraId="11AE3B07" w14:textId="158258E0" w:rsidR="0063212C" w:rsidRPr="00132765" w:rsidRDefault="00885C4D" w:rsidP="00710DC0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La Secretaria Técnica solicita que tomen en cuenta en la dualidad</w:t>
      </w:r>
      <w:r w:rsidR="00C72D3A" w:rsidRPr="00132765">
        <w:rPr>
          <w:rFonts w:eastAsia="Arial" w:cs="Arial"/>
          <w:szCs w:val="22"/>
          <w:lang w:eastAsia="es-MX"/>
        </w:rPr>
        <w:t xml:space="preserve"> </w:t>
      </w:r>
      <w:r w:rsidRPr="00132765">
        <w:rPr>
          <w:rFonts w:eastAsia="Arial" w:cs="Arial"/>
          <w:szCs w:val="22"/>
          <w:lang w:eastAsia="es-MX"/>
        </w:rPr>
        <w:t xml:space="preserve">de integrantes de la Comisión representando al </w:t>
      </w:r>
      <w:r w:rsidR="00C72D3A" w:rsidRPr="00132765">
        <w:rPr>
          <w:rFonts w:eastAsia="Arial" w:cs="Arial"/>
          <w:szCs w:val="22"/>
          <w:lang w:eastAsia="es-MX"/>
        </w:rPr>
        <w:t>Comité de Participación Social (CPS)</w:t>
      </w:r>
      <w:r w:rsidRPr="00132765">
        <w:rPr>
          <w:rFonts w:eastAsia="Arial" w:cs="Arial"/>
          <w:szCs w:val="22"/>
          <w:lang w:eastAsia="es-MX"/>
        </w:rPr>
        <w:t xml:space="preserve"> para el Informe Anual</w:t>
      </w:r>
      <w:r w:rsidR="006815E9">
        <w:rPr>
          <w:rFonts w:eastAsia="Arial" w:cs="Arial"/>
          <w:szCs w:val="22"/>
          <w:lang w:eastAsia="es-MX"/>
        </w:rPr>
        <w:t>,</w:t>
      </w:r>
      <w:r w:rsidRPr="00132765">
        <w:rPr>
          <w:rFonts w:eastAsia="Arial" w:cs="Arial"/>
          <w:szCs w:val="22"/>
          <w:lang w:eastAsia="es-MX"/>
        </w:rPr>
        <w:t xml:space="preserve"> el cual el Presidente del Comité Coordinador rinde a los </w:t>
      </w:r>
      <w:r w:rsidR="006815E9">
        <w:rPr>
          <w:rFonts w:eastAsia="Arial" w:cs="Arial"/>
          <w:szCs w:val="22"/>
          <w:lang w:eastAsia="es-MX"/>
        </w:rPr>
        <w:t>P</w:t>
      </w:r>
      <w:r w:rsidRPr="00132765">
        <w:rPr>
          <w:rFonts w:eastAsia="Arial" w:cs="Arial"/>
          <w:szCs w:val="22"/>
          <w:lang w:eastAsia="es-MX"/>
        </w:rPr>
        <w:t xml:space="preserve">oderes </w:t>
      </w:r>
      <w:r w:rsidR="006815E9">
        <w:rPr>
          <w:rFonts w:eastAsia="Arial" w:cs="Arial"/>
          <w:szCs w:val="22"/>
          <w:lang w:eastAsia="es-MX"/>
        </w:rPr>
        <w:t>del Estado</w:t>
      </w:r>
      <w:r w:rsidRPr="00132765">
        <w:rPr>
          <w:rFonts w:eastAsia="Arial" w:cs="Arial"/>
          <w:szCs w:val="22"/>
          <w:lang w:eastAsia="es-MX"/>
        </w:rPr>
        <w:t>.</w:t>
      </w:r>
    </w:p>
    <w:p w14:paraId="338B87EA" w14:textId="77777777" w:rsidR="00885C4D" w:rsidRPr="00132765" w:rsidRDefault="00885C4D" w:rsidP="00710DC0">
      <w:pPr>
        <w:rPr>
          <w:rFonts w:eastAsia="Arial" w:cs="Arial"/>
          <w:szCs w:val="22"/>
          <w:lang w:eastAsia="es-MX"/>
        </w:rPr>
      </w:pPr>
    </w:p>
    <w:p w14:paraId="49E5D5E5" w14:textId="10343ED4" w:rsidR="00885C4D" w:rsidRPr="00132765" w:rsidRDefault="006815E9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L</w:t>
      </w:r>
      <w:r w:rsidR="00FE6476" w:rsidRPr="00132765">
        <w:rPr>
          <w:rFonts w:eastAsia="Arial" w:cs="Arial"/>
          <w:szCs w:val="22"/>
          <w:lang w:eastAsia="es-MX"/>
        </w:rPr>
        <w:t xml:space="preserve">a Secretaria Técnica </w:t>
      </w:r>
      <w:r w:rsidR="00066BEE" w:rsidRPr="00132765">
        <w:rPr>
          <w:rFonts w:eastAsia="Arial" w:cs="Arial"/>
          <w:szCs w:val="22"/>
          <w:lang w:eastAsia="es-MX"/>
        </w:rPr>
        <w:t xml:space="preserve">expone </w:t>
      </w:r>
      <w:r w:rsidR="00FE6476" w:rsidRPr="00132765">
        <w:rPr>
          <w:rFonts w:eastAsia="Arial" w:cs="Arial"/>
          <w:szCs w:val="22"/>
          <w:lang w:eastAsia="es-MX"/>
        </w:rPr>
        <w:t>la estructura del Proyecto del Informe Anual de Actividades del Comité Coordinado</w:t>
      </w:r>
      <w:r w:rsidR="00066BEE" w:rsidRPr="00132765">
        <w:rPr>
          <w:rFonts w:eastAsia="Arial" w:cs="Arial"/>
          <w:szCs w:val="22"/>
          <w:lang w:eastAsia="es-MX"/>
        </w:rPr>
        <w:t xml:space="preserve">r: </w:t>
      </w:r>
      <w:r w:rsidR="00FE6476" w:rsidRPr="00132765">
        <w:rPr>
          <w:rFonts w:eastAsia="Arial" w:cs="Arial"/>
          <w:szCs w:val="22"/>
          <w:lang w:eastAsia="es-MX"/>
        </w:rPr>
        <w:t>líneas de acción dedicadas a Políticas Públicas</w:t>
      </w:r>
      <w:r>
        <w:rPr>
          <w:rFonts w:eastAsia="Arial" w:cs="Arial"/>
          <w:szCs w:val="22"/>
          <w:lang w:eastAsia="es-MX"/>
        </w:rPr>
        <w:t>,</w:t>
      </w:r>
      <w:r w:rsidR="00FE6476" w:rsidRPr="00132765">
        <w:rPr>
          <w:rFonts w:eastAsia="Arial" w:cs="Arial"/>
          <w:szCs w:val="22"/>
          <w:lang w:eastAsia="es-MX"/>
        </w:rPr>
        <w:t xml:space="preserve"> a </w:t>
      </w:r>
      <w:r>
        <w:rPr>
          <w:rFonts w:eastAsia="Arial" w:cs="Arial"/>
          <w:szCs w:val="22"/>
          <w:lang w:eastAsia="es-MX"/>
        </w:rPr>
        <w:t xml:space="preserve">la </w:t>
      </w:r>
      <w:r w:rsidR="00FE6476" w:rsidRPr="00132765">
        <w:rPr>
          <w:rFonts w:eastAsia="Arial" w:cs="Arial"/>
          <w:szCs w:val="22"/>
          <w:lang w:eastAsia="es-MX"/>
        </w:rPr>
        <w:t xml:space="preserve">coordinación con los Sistemas Anticorrupción, </w:t>
      </w:r>
      <w:r w:rsidR="007C416E">
        <w:rPr>
          <w:rFonts w:eastAsia="Arial" w:cs="Arial"/>
          <w:szCs w:val="22"/>
          <w:lang w:eastAsia="es-MX"/>
        </w:rPr>
        <w:t xml:space="preserve">a </w:t>
      </w:r>
      <w:r>
        <w:rPr>
          <w:rFonts w:eastAsia="Arial" w:cs="Arial"/>
          <w:szCs w:val="22"/>
          <w:lang w:eastAsia="es-MX"/>
        </w:rPr>
        <w:t xml:space="preserve">la </w:t>
      </w:r>
      <w:r w:rsidR="00FE6476" w:rsidRPr="00132765">
        <w:rPr>
          <w:rFonts w:eastAsia="Arial" w:cs="Arial"/>
          <w:szCs w:val="22"/>
          <w:lang w:eastAsia="es-MX"/>
        </w:rPr>
        <w:t xml:space="preserve">coordinación con autoridades de fiscalización y control, todo lo que tiene que ver con </w:t>
      </w:r>
      <w:r w:rsidR="008A325E" w:rsidRPr="00132765">
        <w:rPr>
          <w:rFonts w:eastAsia="Arial" w:cs="Arial"/>
          <w:szCs w:val="22"/>
          <w:lang w:eastAsia="es-MX"/>
        </w:rPr>
        <w:t xml:space="preserve">la </w:t>
      </w:r>
      <w:r w:rsidRPr="00132765">
        <w:rPr>
          <w:rFonts w:eastAsia="Arial" w:cs="Arial"/>
          <w:szCs w:val="22"/>
          <w:lang w:eastAsia="es-MX"/>
        </w:rPr>
        <w:t xml:space="preserve">interconexión </w:t>
      </w:r>
      <w:r>
        <w:rPr>
          <w:rFonts w:eastAsia="Arial" w:cs="Arial"/>
          <w:szCs w:val="22"/>
          <w:lang w:eastAsia="es-MX"/>
        </w:rPr>
        <w:t xml:space="preserve">a la </w:t>
      </w:r>
      <w:r w:rsidR="00FE6476" w:rsidRPr="00132765">
        <w:rPr>
          <w:rFonts w:eastAsia="Arial" w:cs="Arial"/>
          <w:szCs w:val="22"/>
          <w:lang w:eastAsia="es-MX"/>
        </w:rPr>
        <w:t xml:space="preserve">Plataforma Digital Nacional, algunos proyectos estratégicos que han sido incorporados y </w:t>
      </w:r>
      <w:r w:rsidR="00A44337">
        <w:rPr>
          <w:rFonts w:eastAsia="Arial" w:cs="Arial"/>
          <w:szCs w:val="22"/>
          <w:lang w:eastAsia="es-MX"/>
        </w:rPr>
        <w:t xml:space="preserve">el </w:t>
      </w:r>
      <w:r w:rsidR="007C416E">
        <w:rPr>
          <w:rFonts w:eastAsia="Arial" w:cs="Arial"/>
          <w:szCs w:val="22"/>
          <w:lang w:eastAsia="es-MX"/>
        </w:rPr>
        <w:t>P</w:t>
      </w:r>
      <w:r w:rsidR="00A44337">
        <w:rPr>
          <w:rFonts w:eastAsia="Arial" w:cs="Arial"/>
          <w:szCs w:val="22"/>
          <w:lang w:eastAsia="es-MX"/>
        </w:rPr>
        <w:t xml:space="preserve">lan de </w:t>
      </w:r>
      <w:r w:rsidR="007C416E">
        <w:rPr>
          <w:rFonts w:eastAsia="Arial" w:cs="Arial"/>
          <w:szCs w:val="22"/>
          <w:lang w:eastAsia="es-MX"/>
        </w:rPr>
        <w:t>T</w:t>
      </w:r>
      <w:r w:rsidR="00A44337">
        <w:rPr>
          <w:rFonts w:eastAsia="Arial" w:cs="Arial"/>
          <w:szCs w:val="22"/>
          <w:lang w:eastAsia="es-MX"/>
        </w:rPr>
        <w:t xml:space="preserve">rabajo de </w:t>
      </w:r>
      <w:r w:rsidR="00FE6476" w:rsidRPr="00132765">
        <w:rPr>
          <w:rFonts w:eastAsia="Arial" w:cs="Arial"/>
          <w:szCs w:val="22"/>
          <w:lang w:eastAsia="es-MX"/>
        </w:rPr>
        <w:t>la Secretaría Ejecutiva.</w:t>
      </w:r>
    </w:p>
    <w:p w14:paraId="5835CFF3" w14:textId="77777777" w:rsidR="00F2217A" w:rsidRPr="00132765" w:rsidRDefault="00F2217A" w:rsidP="00710DC0">
      <w:pPr>
        <w:rPr>
          <w:rFonts w:eastAsia="Arial" w:cs="Arial"/>
          <w:szCs w:val="22"/>
          <w:lang w:eastAsia="es-MX"/>
        </w:rPr>
      </w:pPr>
    </w:p>
    <w:p w14:paraId="2FABF978" w14:textId="50A2BDBC" w:rsidR="00A01889" w:rsidRDefault="00A44337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M</w:t>
      </w:r>
      <w:r w:rsidR="0008383B" w:rsidRPr="00132765">
        <w:rPr>
          <w:rFonts w:eastAsia="Arial" w:cs="Arial"/>
          <w:szCs w:val="22"/>
          <w:lang w:eastAsia="es-MX"/>
        </w:rPr>
        <w:t>enciona que</w:t>
      </w:r>
      <w:r w:rsidR="004D34F2" w:rsidRPr="00132765">
        <w:rPr>
          <w:rFonts w:eastAsia="Arial" w:cs="Arial"/>
          <w:szCs w:val="22"/>
          <w:lang w:eastAsia="es-MX"/>
        </w:rPr>
        <w:t xml:space="preserve"> la coordinación y desarrollo institucional </w:t>
      </w:r>
      <w:r w:rsidR="00B802FA">
        <w:rPr>
          <w:rFonts w:eastAsia="Arial" w:cs="Arial"/>
          <w:szCs w:val="22"/>
          <w:lang w:eastAsia="es-MX"/>
        </w:rPr>
        <w:t>son</w:t>
      </w:r>
      <w:r w:rsidR="004D34F2" w:rsidRPr="00132765">
        <w:rPr>
          <w:rFonts w:eastAsia="Arial" w:cs="Arial"/>
          <w:szCs w:val="22"/>
          <w:lang w:eastAsia="es-MX"/>
        </w:rPr>
        <w:t xml:space="preserve"> ejes básicos de la naturaleza del Comité Coordinador</w:t>
      </w:r>
      <w:r>
        <w:rPr>
          <w:rFonts w:eastAsia="Arial" w:cs="Arial"/>
          <w:szCs w:val="22"/>
          <w:lang w:eastAsia="es-MX"/>
        </w:rPr>
        <w:t xml:space="preserve">. </w:t>
      </w:r>
    </w:p>
    <w:p w14:paraId="31497E59" w14:textId="77777777" w:rsidR="00A01889" w:rsidRDefault="00A01889" w:rsidP="00710DC0">
      <w:pPr>
        <w:rPr>
          <w:rFonts w:eastAsia="Arial" w:cs="Arial"/>
          <w:szCs w:val="22"/>
          <w:lang w:eastAsia="es-MX"/>
        </w:rPr>
      </w:pPr>
    </w:p>
    <w:p w14:paraId="4CE27216" w14:textId="063219E7" w:rsidR="00A01889" w:rsidRDefault="00A44337" w:rsidP="00A01889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T</w:t>
      </w:r>
      <w:r w:rsidR="004D34F2" w:rsidRPr="00132765">
        <w:rPr>
          <w:rFonts w:eastAsia="Arial" w:cs="Arial"/>
          <w:szCs w:val="22"/>
          <w:lang w:eastAsia="es-MX"/>
        </w:rPr>
        <w:t xml:space="preserve">ambién </w:t>
      </w:r>
      <w:r w:rsidR="0008383B" w:rsidRPr="00132765">
        <w:rPr>
          <w:rFonts w:eastAsia="Arial" w:cs="Arial"/>
          <w:szCs w:val="22"/>
          <w:lang w:eastAsia="es-MX"/>
        </w:rPr>
        <w:t xml:space="preserve">se </w:t>
      </w:r>
      <w:r w:rsidR="00A01889">
        <w:rPr>
          <w:rFonts w:eastAsia="Arial" w:cs="Arial"/>
          <w:szCs w:val="22"/>
          <w:lang w:eastAsia="es-MX"/>
        </w:rPr>
        <w:t>tendrán tres</w:t>
      </w:r>
      <w:r w:rsidR="00A01889" w:rsidRPr="00132765">
        <w:rPr>
          <w:rFonts w:eastAsia="Arial" w:cs="Arial"/>
          <w:szCs w:val="22"/>
          <w:lang w:eastAsia="es-MX"/>
        </w:rPr>
        <w:t xml:space="preserve"> </w:t>
      </w:r>
      <w:r w:rsidR="004D34F2" w:rsidRPr="00132765">
        <w:rPr>
          <w:rFonts w:eastAsia="Arial" w:cs="Arial"/>
          <w:szCs w:val="22"/>
          <w:lang w:eastAsia="es-MX"/>
        </w:rPr>
        <w:t>anexos</w:t>
      </w:r>
      <w:r w:rsidR="00A01889">
        <w:rPr>
          <w:rFonts w:eastAsia="Arial" w:cs="Arial"/>
          <w:szCs w:val="22"/>
          <w:lang w:eastAsia="es-MX"/>
        </w:rPr>
        <w:t xml:space="preserve">: el </w:t>
      </w:r>
      <w:r w:rsidR="00A01889">
        <w:t xml:space="preserve">Informe 2021-2022 sobre el seguimiento a recomendaciones no vinculantes, el Informe detallado del porcentaje de los procedimientos iniciados que culminaron con una sanción firme y a cuánto ascienden, en su caso, las indemnizaciones efectivamente cobradas durante el periodo del informe, y el Avance en el cumplimiento del Programa de Trabajo Anual 2022. </w:t>
      </w:r>
    </w:p>
    <w:p w14:paraId="6DC5E3D6" w14:textId="5416B723" w:rsidR="00A01889" w:rsidRDefault="00A01889" w:rsidP="00A01889">
      <w:pPr>
        <w:rPr>
          <w:rFonts w:eastAsia="Arial" w:cs="Arial"/>
          <w:szCs w:val="22"/>
          <w:lang w:eastAsia="es-MX"/>
        </w:rPr>
      </w:pPr>
    </w:p>
    <w:p w14:paraId="546BB428" w14:textId="2E3BBCC6" w:rsidR="006B1A5E" w:rsidRPr="00132765" w:rsidRDefault="00A01889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Recuerda</w:t>
      </w:r>
      <w:r w:rsidR="00DB364C" w:rsidRPr="00132765">
        <w:rPr>
          <w:rFonts w:eastAsia="Arial" w:cs="Arial"/>
          <w:szCs w:val="22"/>
          <w:lang w:eastAsia="es-MX"/>
        </w:rPr>
        <w:t xml:space="preserve"> la Secretaria Técnica que </w:t>
      </w:r>
      <w:r w:rsidR="001400F8" w:rsidRPr="00132765">
        <w:rPr>
          <w:rFonts w:eastAsia="Arial" w:cs="Arial"/>
          <w:szCs w:val="22"/>
          <w:lang w:eastAsia="es-MX"/>
        </w:rPr>
        <w:t xml:space="preserve">el </w:t>
      </w:r>
      <w:r>
        <w:rPr>
          <w:rFonts w:eastAsia="Arial" w:cs="Arial"/>
          <w:szCs w:val="22"/>
          <w:lang w:eastAsia="es-MX"/>
        </w:rPr>
        <w:t>E</w:t>
      </w:r>
      <w:r w:rsidR="001400F8" w:rsidRPr="00132765">
        <w:rPr>
          <w:rFonts w:eastAsia="Arial" w:cs="Arial"/>
          <w:szCs w:val="22"/>
          <w:lang w:eastAsia="es-MX"/>
        </w:rPr>
        <w:t>jercicio fiscal</w:t>
      </w:r>
      <w:r>
        <w:rPr>
          <w:rFonts w:eastAsia="Arial" w:cs="Arial"/>
          <w:szCs w:val="22"/>
          <w:lang w:eastAsia="es-MX"/>
        </w:rPr>
        <w:t xml:space="preserve"> y </w:t>
      </w:r>
      <w:r w:rsidR="004D6EEB">
        <w:rPr>
          <w:rFonts w:eastAsia="Arial" w:cs="Arial"/>
          <w:szCs w:val="22"/>
          <w:lang w:eastAsia="es-MX"/>
        </w:rPr>
        <w:t xml:space="preserve">el </w:t>
      </w:r>
      <w:r w:rsidR="001400F8" w:rsidRPr="00132765">
        <w:rPr>
          <w:rFonts w:eastAsia="Arial" w:cs="Arial"/>
          <w:szCs w:val="22"/>
          <w:lang w:eastAsia="es-MX"/>
        </w:rPr>
        <w:t xml:space="preserve">año calendario del </w:t>
      </w:r>
      <w:r w:rsidR="004D6EEB">
        <w:rPr>
          <w:rFonts w:eastAsia="Arial" w:cs="Arial"/>
          <w:szCs w:val="22"/>
          <w:lang w:eastAsia="es-MX"/>
        </w:rPr>
        <w:t>P</w:t>
      </w:r>
      <w:r w:rsidR="001400F8" w:rsidRPr="00132765">
        <w:rPr>
          <w:rFonts w:eastAsia="Arial" w:cs="Arial"/>
          <w:szCs w:val="22"/>
          <w:lang w:eastAsia="es-MX"/>
        </w:rPr>
        <w:t xml:space="preserve">rograma </w:t>
      </w:r>
      <w:r w:rsidR="004D6EEB">
        <w:rPr>
          <w:rFonts w:eastAsia="Arial" w:cs="Arial"/>
          <w:szCs w:val="22"/>
          <w:lang w:eastAsia="es-MX"/>
        </w:rPr>
        <w:t>de T</w:t>
      </w:r>
      <w:r w:rsidR="001400F8" w:rsidRPr="00132765">
        <w:rPr>
          <w:rFonts w:eastAsia="Arial" w:cs="Arial"/>
          <w:szCs w:val="22"/>
          <w:lang w:eastAsia="es-MX"/>
        </w:rPr>
        <w:t xml:space="preserve">rabajo </w:t>
      </w:r>
      <w:r w:rsidR="004D6EEB">
        <w:rPr>
          <w:rFonts w:eastAsia="Arial" w:cs="Arial"/>
          <w:szCs w:val="22"/>
          <w:lang w:eastAsia="es-MX"/>
        </w:rPr>
        <w:t xml:space="preserve">Anual </w:t>
      </w:r>
      <w:r w:rsidR="00A7340D" w:rsidRPr="00132765">
        <w:rPr>
          <w:rFonts w:eastAsia="Arial" w:cs="Arial"/>
          <w:szCs w:val="22"/>
          <w:lang w:eastAsia="es-MX"/>
        </w:rPr>
        <w:t>está</w:t>
      </w:r>
      <w:r w:rsidR="00897665">
        <w:rPr>
          <w:rFonts w:eastAsia="Arial" w:cs="Arial"/>
          <w:szCs w:val="22"/>
          <w:lang w:eastAsia="es-MX"/>
        </w:rPr>
        <w:t>n</w:t>
      </w:r>
      <w:r w:rsidR="001400F8" w:rsidRPr="00132765">
        <w:rPr>
          <w:rFonts w:eastAsia="Arial" w:cs="Arial"/>
          <w:szCs w:val="22"/>
          <w:lang w:eastAsia="es-MX"/>
        </w:rPr>
        <w:t xml:space="preserve"> desfasado</w:t>
      </w:r>
      <w:r w:rsidR="00897665">
        <w:rPr>
          <w:rFonts w:eastAsia="Arial" w:cs="Arial"/>
          <w:szCs w:val="22"/>
          <w:lang w:eastAsia="es-MX"/>
        </w:rPr>
        <w:t>s</w:t>
      </w:r>
      <w:r w:rsidR="001400F8" w:rsidRPr="00132765">
        <w:rPr>
          <w:rFonts w:eastAsia="Arial" w:cs="Arial"/>
          <w:szCs w:val="22"/>
          <w:lang w:eastAsia="es-MX"/>
        </w:rPr>
        <w:t xml:space="preserve"> del periodo de la </w:t>
      </w:r>
      <w:r w:rsidR="004D6EEB">
        <w:rPr>
          <w:rFonts w:eastAsia="Arial" w:cs="Arial"/>
          <w:szCs w:val="22"/>
          <w:lang w:eastAsia="es-MX"/>
        </w:rPr>
        <w:t>P</w:t>
      </w:r>
      <w:r w:rsidR="001400F8" w:rsidRPr="00132765">
        <w:rPr>
          <w:rFonts w:eastAsia="Arial" w:cs="Arial"/>
          <w:szCs w:val="22"/>
          <w:lang w:eastAsia="es-MX"/>
        </w:rPr>
        <w:t xml:space="preserve">residencia, </w:t>
      </w:r>
      <w:r w:rsidR="00B21CEE" w:rsidRPr="00132765">
        <w:rPr>
          <w:rFonts w:eastAsia="Arial" w:cs="Arial"/>
          <w:szCs w:val="22"/>
          <w:lang w:eastAsia="es-MX"/>
        </w:rPr>
        <w:t xml:space="preserve">por lo que </w:t>
      </w:r>
      <w:r w:rsidR="00DB3B85" w:rsidRPr="00132765">
        <w:rPr>
          <w:rFonts w:eastAsia="Arial" w:cs="Arial"/>
          <w:szCs w:val="22"/>
          <w:lang w:eastAsia="es-MX"/>
        </w:rPr>
        <w:t xml:space="preserve">se </w:t>
      </w:r>
      <w:r w:rsidR="001400F8" w:rsidRPr="00132765">
        <w:rPr>
          <w:rFonts w:eastAsia="Arial" w:cs="Arial"/>
          <w:szCs w:val="22"/>
          <w:lang w:eastAsia="es-MX"/>
        </w:rPr>
        <w:t>reporta</w:t>
      </w:r>
      <w:r w:rsidR="00DB3B85" w:rsidRPr="00132765">
        <w:rPr>
          <w:rFonts w:eastAsia="Arial" w:cs="Arial"/>
          <w:szCs w:val="22"/>
          <w:lang w:eastAsia="es-MX"/>
        </w:rPr>
        <w:t>n</w:t>
      </w:r>
      <w:r w:rsidR="001400F8" w:rsidRPr="00132765">
        <w:rPr>
          <w:rFonts w:eastAsia="Arial" w:cs="Arial"/>
          <w:szCs w:val="22"/>
          <w:lang w:eastAsia="es-MX"/>
        </w:rPr>
        <w:t xml:space="preserve"> actividades terminadas hasta el 30 de septiembre de 2022</w:t>
      </w:r>
      <w:r w:rsidR="004D6EEB">
        <w:rPr>
          <w:rFonts w:eastAsia="Arial" w:cs="Arial"/>
          <w:szCs w:val="22"/>
          <w:lang w:eastAsia="es-MX"/>
        </w:rPr>
        <w:t>.</w:t>
      </w:r>
      <w:r w:rsidR="001400F8" w:rsidRPr="00132765">
        <w:rPr>
          <w:rFonts w:eastAsia="Arial" w:cs="Arial"/>
          <w:szCs w:val="22"/>
          <w:lang w:eastAsia="es-MX"/>
        </w:rPr>
        <w:t xml:space="preserve"> </w:t>
      </w:r>
      <w:r w:rsidR="004D6EEB">
        <w:rPr>
          <w:rFonts w:eastAsia="Arial" w:cs="Arial"/>
          <w:szCs w:val="22"/>
          <w:lang w:eastAsia="es-MX"/>
        </w:rPr>
        <w:t>Po</w:t>
      </w:r>
      <w:r w:rsidR="001400F8" w:rsidRPr="00132765">
        <w:rPr>
          <w:rFonts w:eastAsia="Arial" w:cs="Arial"/>
          <w:szCs w:val="22"/>
          <w:lang w:eastAsia="es-MX"/>
        </w:rPr>
        <w:t xml:space="preserve">r </w:t>
      </w:r>
      <w:r w:rsidR="00DB3B85" w:rsidRPr="00132765">
        <w:rPr>
          <w:rFonts w:eastAsia="Arial" w:cs="Arial"/>
          <w:szCs w:val="22"/>
          <w:lang w:eastAsia="es-MX"/>
        </w:rPr>
        <w:t>ello</w:t>
      </w:r>
      <w:r w:rsidR="001400F8" w:rsidRPr="00132765">
        <w:rPr>
          <w:rFonts w:eastAsia="Arial" w:cs="Arial"/>
          <w:szCs w:val="22"/>
          <w:lang w:eastAsia="es-MX"/>
        </w:rPr>
        <w:t xml:space="preserve"> </w:t>
      </w:r>
      <w:r w:rsidR="004D6EEB">
        <w:rPr>
          <w:rFonts w:eastAsia="Arial" w:cs="Arial"/>
          <w:szCs w:val="22"/>
          <w:lang w:eastAsia="es-MX"/>
        </w:rPr>
        <w:t>se presenta</w:t>
      </w:r>
      <w:r w:rsidR="004D6EEB" w:rsidRPr="00132765">
        <w:rPr>
          <w:rFonts w:eastAsia="Arial" w:cs="Arial"/>
          <w:szCs w:val="22"/>
          <w:lang w:eastAsia="es-MX"/>
        </w:rPr>
        <w:t xml:space="preserve"> </w:t>
      </w:r>
      <w:r w:rsidR="001400F8" w:rsidRPr="00132765">
        <w:rPr>
          <w:rFonts w:eastAsia="Arial" w:cs="Arial"/>
          <w:szCs w:val="22"/>
          <w:lang w:eastAsia="es-MX"/>
        </w:rPr>
        <w:t xml:space="preserve">un avance del </w:t>
      </w:r>
      <w:r w:rsidR="004D6EEB">
        <w:rPr>
          <w:rFonts w:eastAsia="Arial" w:cs="Arial"/>
          <w:szCs w:val="22"/>
          <w:lang w:eastAsia="es-MX"/>
        </w:rPr>
        <w:t>P</w:t>
      </w:r>
      <w:r w:rsidR="001400F8" w:rsidRPr="00132765">
        <w:rPr>
          <w:rFonts w:eastAsia="Arial" w:cs="Arial"/>
          <w:szCs w:val="22"/>
          <w:lang w:eastAsia="es-MX"/>
        </w:rPr>
        <w:t xml:space="preserve">rograma de </w:t>
      </w:r>
      <w:r w:rsidR="004D6EEB">
        <w:rPr>
          <w:rFonts w:eastAsia="Arial" w:cs="Arial"/>
          <w:szCs w:val="22"/>
          <w:lang w:eastAsia="es-MX"/>
        </w:rPr>
        <w:t>T</w:t>
      </w:r>
      <w:r w:rsidR="001400F8" w:rsidRPr="00132765">
        <w:rPr>
          <w:rFonts w:eastAsia="Arial" w:cs="Arial"/>
          <w:szCs w:val="22"/>
          <w:lang w:eastAsia="es-MX"/>
        </w:rPr>
        <w:t>rabajo</w:t>
      </w:r>
      <w:r w:rsidR="004D6EEB">
        <w:rPr>
          <w:rFonts w:eastAsia="Arial" w:cs="Arial"/>
          <w:szCs w:val="22"/>
          <w:lang w:eastAsia="es-MX"/>
        </w:rPr>
        <w:t>;</w:t>
      </w:r>
      <w:r w:rsidR="00CA66EF" w:rsidRPr="00132765">
        <w:rPr>
          <w:rFonts w:eastAsia="Arial" w:cs="Arial"/>
          <w:szCs w:val="22"/>
          <w:lang w:eastAsia="es-MX"/>
        </w:rPr>
        <w:t xml:space="preserve"> será en el siguiente informe cuando se cierre</w:t>
      </w:r>
      <w:r w:rsidR="00E20335" w:rsidRPr="00132765">
        <w:rPr>
          <w:rFonts w:eastAsia="Arial" w:cs="Arial"/>
          <w:szCs w:val="22"/>
          <w:lang w:eastAsia="es-MX"/>
        </w:rPr>
        <w:t>.</w:t>
      </w:r>
    </w:p>
    <w:p w14:paraId="3E15C876" w14:textId="77777777" w:rsidR="00FF3E4B" w:rsidRPr="00132765" w:rsidRDefault="00FF3E4B" w:rsidP="00710DC0">
      <w:pPr>
        <w:rPr>
          <w:rFonts w:eastAsia="Arial" w:cs="Arial"/>
          <w:szCs w:val="22"/>
          <w:lang w:eastAsia="es-MX"/>
        </w:rPr>
      </w:pPr>
    </w:p>
    <w:p w14:paraId="082EAD12" w14:textId="12F6BC5B" w:rsidR="00FF3E4B" w:rsidRPr="00132765" w:rsidRDefault="004D6EEB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Añade</w:t>
      </w:r>
      <w:r w:rsidR="00457312" w:rsidRPr="00132765">
        <w:rPr>
          <w:rFonts w:eastAsia="Arial" w:cs="Arial"/>
          <w:szCs w:val="22"/>
          <w:lang w:eastAsia="es-MX"/>
        </w:rPr>
        <w:t xml:space="preserve"> que </w:t>
      </w:r>
      <w:r w:rsidR="0025536E" w:rsidRPr="00132765">
        <w:rPr>
          <w:rFonts w:eastAsia="Arial" w:cs="Arial"/>
          <w:szCs w:val="22"/>
          <w:lang w:eastAsia="es-MX"/>
        </w:rPr>
        <w:t xml:space="preserve">no </w:t>
      </w:r>
      <w:r w:rsidR="00457312" w:rsidRPr="00132765">
        <w:rPr>
          <w:rFonts w:eastAsia="Arial" w:cs="Arial"/>
          <w:szCs w:val="22"/>
          <w:lang w:eastAsia="es-MX"/>
        </w:rPr>
        <w:t xml:space="preserve">hay cambios </w:t>
      </w:r>
      <w:r w:rsidR="00897665" w:rsidRPr="00132765">
        <w:rPr>
          <w:rFonts w:eastAsia="Arial" w:cs="Arial"/>
          <w:szCs w:val="22"/>
          <w:lang w:eastAsia="es-MX"/>
        </w:rPr>
        <w:t>en relación con el</w:t>
      </w:r>
      <w:r w:rsidR="00B5714F" w:rsidRPr="00132765">
        <w:rPr>
          <w:rFonts w:eastAsia="Arial" w:cs="Arial"/>
          <w:szCs w:val="22"/>
          <w:lang w:eastAsia="es-MX"/>
        </w:rPr>
        <w:t xml:space="preserve"> del año pasado</w:t>
      </w:r>
      <w:r>
        <w:rPr>
          <w:rFonts w:eastAsia="Arial" w:cs="Arial"/>
          <w:szCs w:val="22"/>
          <w:lang w:eastAsia="es-MX"/>
        </w:rPr>
        <w:t>,</w:t>
      </w:r>
      <w:r w:rsidR="00B5714F" w:rsidRPr="00132765">
        <w:rPr>
          <w:rFonts w:eastAsia="Arial" w:cs="Arial"/>
          <w:szCs w:val="22"/>
          <w:lang w:eastAsia="es-MX"/>
        </w:rPr>
        <w:t xml:space="preserve"> para dar</w:t>
      </w:r>
      <w:r w:rsidR="004F176E" w:rsidRPr="00132765">
        <w:rPr>
          <w:rFonts w:eastAsia="Arial" w:cs="Arial"/>
          <w:szCs w:val="22"/>
          <w:lang w:eastAsia="es-MX"/>
        </w:rPr>
        <w:t xml:space="preserve"> </w:t>
      </w:r>
      <w:r w:rsidR="00B5714F" w:rsidRPr="00132765">
        <w:rPr>
          <w:rFonts w:eastAsia="Arial" w:cs="Arial"/>
          <w:szCs w:val="22"/>
          <w:lang w:eastAsia="es-MX"/>
        </w:rPr>
        <w:t>mejor seguimiento y difusión</w:t>
      </w:r>
      <w:r>
        <w:rPr>
          <w:rFonts w:eastAsia="Arial" w:cs="Arial"/>
          <w:szCs w:val="22"/>
          <w:lang w:eastAsia="es-MX"/>
        </w:rPr>
        <w:t>.</w:t>
      </w:r>
      <w:r w:rsidR="00B5714F" w:rsidRPr="00132765">
        <w:rPr>
          <w:rFonts w:eastAsia="Arial" w:cs="Arial"/>
          <w:szCs w:val="22"/>
          <w:lang w:eastAsia="es-MX"/>
        </w:rPr>
        <w:t xml:space="preserve"> </w:t>
      </w:r>
      <w:r>
        <w:rPr>
          <w:rFonts w:eastAsia="Arial" w:cs="Arial"/>
          <w:szCs w:val="22"/>
          <w:lang w:eastAsia="es-MX"/>
        </w:rPr>
        <w:t>S</w:t>
      </w:r>
      <w:r w:rsidR="00FF1255" w:rsidRPr="00132765">
        <w:rPr>
          <w:rFonts w:eastAsia="Arial" w:cs="Arial"/>
          <w:szCs w:val="22"/>
          <w:lang w:eastAsia="es-MX"/>
        </w:rPr>
        <w:t xml:space="preserve">e tiene </w:t>
      </w:r>
      <w:r w:rsidR="00B5714F" w:rsidRPr="00132765">
        <w:rPr>
          <w:rFonts w:eastAsia="Arial" w:cs="Arial"/>
          <w:szCs w:val="22"/>
          <w:lang w:eastAsia="es-MX"/>
        </w:rPr>
        <w:t xml:space="preserve">lo usual </w:t>
      </w:r>
      <w:r>
        <w:rPr>
          <w:rFonts w:eastAsia="Arial" w:cs="Arial"/>
          <w:szCs w:val="22"/>
          <w:lang w:eastAsia="es-MX"/>
        </w:rPr>
        <w:t>-</w:t>
      </w:r>
      <w:r w:rsidR="00B5714F" w:rsidRPr="00132765">
        <w:rPr>
          <w:rFonts w:eastAsia="Arial" w:cs="Arial"/>
          <w:szCs w:val="22"/>
          <w:lang w:eastAsia="es-MX"/>
        </w:rPr>
        <w:t>siglas y</w:t>
      </w:r>
      <w:r w:rsidR="00FF1255" w:rsidRPr="00132765">
        <w:rPr>
          <w:rFonts w:eastAsia="Arial" w:cs="Arial"/>
          <w:szCs w:val="22"/>
          <w:lang w:eastAsia="es-MX"/>
        </w:rPr>
        <w:t xml:space="preserve"> </w:t>
      </w:r>
      <w:r w:rsidR="00B5714F" w:rsidRPr="00132765">
        <w:rPr>
          <w:rFonts w:eastAsia="Arial" w:cs="Arial"/>
          <w:szCs w:val="22"/>
          <w:lang w:eastAsia="es-MX"/>
        </w:rPr>
        <w:t>acrónimos</w:t>
      </w:r>
      <w:r w:rsidR="00FF1255" w:rsidRPr="00132765">
        <w:rPr>
          <w:rFonts w:eastAsia="Arial" w:cs="Arial"/>
          <w:szCs w:val="22"/>
          <w:lang w:eastAsia="es-MX"/>
        </w:rPr>
        <w:t>,</w:t>
      </w:r>
      <w:r w:rsidR="00B5714F" w:rsidRPr="00132765">
        <w:rPr>
          <w:rFonts w:eastAsia="Arial" w:cs="Arial"/>
          <w:szCs w:val="22"/>
          <w:lang w:eastAsia="es-MX"/>
        </w:rPr>
        <w:t xml:space="preserve"> presentación, introducción</w:t>
      </w:r>
      <w:r w:rsidR="00FF1255" w:rsidRPr="00132765">
        <w:rPr>
          <w:rFonts w:eastAsia="Arial" w:cs="Arial"/>
          <w:szCs w:val="22"/>
          <w:lang w:eastAsia="es-MX"/>
        </w:rPr>
        <w:t>,</w:t>
      </w:r>
      <w:r w:rsidR="00B5714F" w:rsidRPr="00132765">
        <w:rPr>
          <w:rFonts w:eastAsia="Arial" w:cs="Arial"/>
          <w:szCs w:val="22"/>
          <w:lang w:eastAsia="es-MX"/>
        </w:rPr>
        <w:t xml:space="preserve"> área de Políticas Púbicas</w:t>
      </w:r>
      <w:r w:rsidR="00E4334C" w:rsidRPr="00132765">
        <w:rPr>
          <w:rFonts w:eastAsia="Arial" w:cs="Arial"/>
          <w:szCs w:val="22"/>
          <w:lang w:eastAsia="es-MX"/>
        </w:rPr>
        <w:t>,</w:t>
      </w:r>
      <w:r w:rsidR="00B5714F" w:rsidRPr="00132765">
        <w:rPr>
          <w:rFonts w:eastAsia="Arial" w:cs="Arial"/>
          <w:szCs w:val="22"/>
          <w:lang w:eastAsia="es-MX"/>
        </w:rPr>
        <w:t xml:space="preserve"> </w:t>
      </w:r>
      <w:r w:rsidR="00044704" w:rsidRPr="00132765">
        <w:rPr>
          <w:rFonts w:eastAsia="Arial" w:cs="Arial"/>
          <w:szCs w:val="22"/>
          <w:lang w:eastAsia="es-MX"/>
        </w:rPr>
        <w:t>i</w:t>
      </w:r>
      <w:r w:rsidR="00B5714F" w:rsidRPr="00132765">
        <w:rPr>
          <w:rFonts w:eastAsia="Arial" w:cs="Arial"/>
          <w:szCs w:val="22"/>
          <w:lang w:eastAsia="es-MX"/>
        </w:rPr>
        <w:t>mplementación, seguimiento y evaluación de la Política Estatal Anticorrupción de Jalisco</w:t>
      </w:r>
      <w:r w:rsidR="00E4334C" w:rsidRPr="00132765">
        <w:rPr>
          <w:rFonts w:eastAsia="Arial" w:cs="Arial"/>
          <w:szCs w:val="22"/>
          <w:lang w:eastAsia="es-MX"/>
        </w:rPr>
        <w:t>,</w:t>
      </w:r>
      <w:r w:rsidR="00B5714F" w:rsidRPr="00132765">
        <w:rPr>
          <w:rFonts w:eastAsia="Arial" w:cs="Arial"/>
          <w:szCs w:val="22"/>
          <w:lang w:eastAsia="es-MX"/>
        </w:rPr>
        <w:t xml:space="preserve"> la </w:t>
      </w:r>
      <w:r w:rsidR="00E4334C" w:rsidRPr="00132765">
        <w:rPr>
          <w:rFonts w:eastAsia="Arial" w:cs="Arial"/>
          <w:szCs w:val="22"/>
          <w:lang w:eastAsia="es-MX"/>
        </w:rPr>
        <w:t>p</w:t>
      </w:r>
      <w:r w:rsidR="00B5714F" w:rsidRPr="00132765">
        <w:rPr>
          <w:rFonts w:eastAsia="Arial" w:cs="Arial"/>
          <w:szCs w:val="22"/>
          <w:lang w:eastAsia="es-MX"/>
        </w:rPr>
        <w:t>romoción de la Política Estatal Anticorrupción de Jalisco</w:t>
      </w:r>
      <w:r w:rsidR="00E4334C" w:rsidRPr="00132765">
        <w:rPr>
          <w:rFonts w:eastAsia="Arial" w:cs="Arial"/>
          <w:szCs w:val="22"/>
          <w:lang w:eastAsia="es-MX"/>
        </w:rPr>
        <w:t xml:space="preserve">, </w:t>
      </w:r>
      <w:r w:rsidR="00C67835" w:rsidRPr="00132765">
        <w:rPr>
          <w:rFonts w:eastAsia="Arial" w:cs="Arial"/>
          <w:szCs w:val="22"/>
          <w:lang w:eastAsia="es-MX"/>
        </w:rPr>
        <w:t xml:space="preserve">la </w:t>
      </w:r>
      <w:r w:rsidR="00E4334C" w:rsidRPr="00132765">
        <w:rPr>
          <w:rFonts w:eastAsia="Arial" w:cs="Arial"/>
          <w:szCs w:val="22"/>
          <w:lang w:eastAsia="es-MX"/>
        </w:rPr>
        <w:t>c</w:t>
      </w:r>
      <w:r w:rsidR="00B5714F" w:rsidRPr="00132765">
        <w:rPr>
          <w:rFonts w:eastAsia="Arial" w:cs="Arial"/>
          <w:szCs w:val="22"/>
          <w:lang w:eastAsia="es-MX"/>
        </w:rPr>
        <w:t>oordinación con los Sistemas Anticorrupción,</w:t>
      </w:r>
      <w:r w:rsidR="005167FA">
        <w:rPr>
          <w:rFonts w:eastAsia="Arial" w:cs="Arial"/>
          <w:szCs w:val="22"/>
          <w:lang w:eastAsia="es-MX"/>
        </w:rPr>
        <w:t xml:space="preserve"> el</w:t>
      </w:r>
      <w:r w:rsidR="00B5714F" w:rsidRPr="00132765">
        <w:rPr>
          <w:rFonts w:eastAsia="Arial" w:cs="Arial"/>
          <w:szCs w:val="22"/>
          <w:lang w:eastAsia="es-MX"/>
        </w:rPr>
        <w:t xml:space="preserve"> establecimiento de mecanismos de </w:t>
      </w:r>
      <w:r w:rsidR="00B5714F" w:rsidRPr="00132765">
        <w:rPr>
          <w:rFonts w:eastAsia="Arial" w:cs="Arial"/>
          <w:szCs w:val="22"/>
          <w:lang w:eastAsia="es-MX"/>
        </w:rPr>
        <w:lastRenderedPageBreak/>
        <w:t>coordinación con los Sistemas Municipales Anticorrupción</w:t>
      </w:r>
      <w:r>
        <w:rPr>
          <w:rFonts w:eastAsia="Arial" w:cs="Arial"/>
          <w:szCs w:val="22"/>
          <w:lang w:eastAsia="es-MX"/>
        </w:rPr>
        <w:t>, la</w:t>
      </w:r>
      <w:r w:rsidR="00C67835" w:rsidRPr="00132765">
        <w:rPr>
          <w:rFonts w:eastAsia="Arial" w:cs="Arial"/>
          <w:szCs w:val="22"/>
          <w:lang w:eastAsia="es-MX"/>
        </w:rPr>
        <w:t xml:space="preserve"> </w:t>
      </w:r>
      <w:r w:rsidR="00583FD6" w:rsidRPr="00132765">
        <w:rPr>
          <w:rFonts w:eastAsia="Arial" w:cs="Arial"/>
          <w:szCs w:val="22"/>
          <w:lang w:eastAsia="es-MX"/>
        </w:rPr>
        <w:t>c</w:t>
      </w:r>
      <w:r w:rsidR="00B5714F" w:rsidRPr="00132765">
        <w:rPr>
          <w:rFonts w:eastAsia="Arial" w:cs="Arial"/>
          <w:szCs w:val="22"/>
          <w:lang w:eastAsia="es-MX"/>
        </w:rPr>
        <w:t>oordinación con autoridades</w:t>
      </w:r>
      <w:r>
        <w:rPr>
          <w:rFonts w:eastAsia="Arial" w:cs="Arial"/>
          <w:szCs w:val="22"/>
          <w:lang w:eastAsia="es-MX"/>
        </w:rPr>
        <w:t xml:space="preserve"> de</w:t>
      </w:r>
      <w:r w:rsidR="00B5714F" w:rsidRPr="00132765">
        <w:rPr>
          <w:rFonts w:eastAsia="Arial" w:cs="Arial"/>
          <w:szCs w:val="22"/>
          <w:lang w:eastAsia="es-MX"/>
        </w:rPr>
        <w:t xml:space="preserve"> fiscalización y control</w:t>
      </w:r>
      <w:r>
        <w:rPr>
          <w:rFonts w:eastAsia="Arial" w:cs="Arial"/>
          <w:szCs w:val="22"/>
          <w:lang w:eastAsia="es-MX"/>
        </w:rPr>
        <w:t>-</w:t>
      </w:r>
      <w:r w:rsidR="00834B71" w:rsidRPr="00132765">
        <w:rPr>
          <w:rFonts w:eastAsia="Arial" w:cs="Arial"/>
          <w:szCs w:val="22"/>
          <w:lang w:eastAsia="es-MX"/>
        </w:rPr>
        <w:t xml:space="preserve">, </w:t>
      </w:r>
      <w:r>
        <w:rPr>
          <w:rFonts w:eastAsia="Arial" w:cs="Arial"/>
          <w:szCs w:val="22"/>
          <w:lang w:eastAsia="es-MX"/>
        </w:rPr>
        <w:t xml:space="preserve">y </w:t>
      </w:r>
      <w:r w:rsidR="00834B71" w:rsidRPr="00132765">
        <w:rPr>
          <w:rFonts w:eastAsia="Arial" w:cs="Arial"/>
          <w:szCs w:val="22"/>
          <w:lang w:eastAsia="es-MX"/>
        </w:rPr>
        <w:t>muy particularmente</w:t>
      </w:r>
      <w:r w:rsidR="004B5C7F" w:rsidRPr="00132765">
        <w:rPr>
          <w:rFonts w:eastAsia="Arial" w:cs="Arial"/>
          <w:szCs w:val="22"/>
          <w:lang w:eastAsia="es-MX"/>
        </w:rPr>
        <w:t xml:space="preserve"> se celebra que haya mucha información que ha</w:t>
      </w:r>
      <w:r w:rsidR="005167FA">
        <w:rPr>
          <w:rFonts w:eastAsia="Arial" w:cs="Arial"/>
          <w:szCs w:val="22"/>
          <w:lang w:eastAsia="es-MX"/>
        </w:rPr>
        <w:t>n</w:t>
      </w:r>
      <w:r w:rsidR="004B5C7F" w:rsidRPr="00132765">
        <w:rPr>
          <w:rFonts w:eastAsia="Arial" w:cs="Arial"/>
          <w:szCs w:val="22"/>
          <w:lang w:eastAsia="es-MX"/>
        </w:rPr>
        <w:t xml:space="preserve"> proporcionado el Comité de Participación Social (CPS)</w:t>
      </w:r>
      <w:r w:rsidR="005E3D9E" w:rsidRPr="00132765">
        <w:rPr>
          <w:rFonts w:eastAsia="Arial" w:cs="Arial"/>
          <w:szCs w:val="22"/>
          <w:lang w:eastAsia="es-MX"/>
        </w:rPr>
        <w:t xml:space="preserve"> </w:t>
      </w:r>
      <w:r w:rsidR="005167FA">
        <w:rPr>
          <w:rFonts w:eastAsia="Arial" w:cs="Arial"/>
          <w:szCs w:val="22"/>
          <w:lang w:eastAsia="es-MX"/>
        </w:rPr>
        <w:t xml:space="preserve">y </w:t>
      </w:r>
      <w:r w:rsidR="005E3D9E" w:rsidRPr="00132765">
        <w:rPr>
          <w:rFonts w:eastAsia="Arial" w:cs="Arial"/>
          <w:szCs w:val="22"/>
          <w:lang w:eastAsia="es-MX"/>
        </w:rPr>
        <w:t>de la coordinación</w:t>
      </w:r>
      <w:r w:rsidR="005167FA">
        <w:rPr>
          <w:rFonts w:eastAsia="Arial" w:cs="Arial"/>
          <w:szCs w:val="22"/>
          <w:lang w:eastAsia="es-MX"/>
        </w:rPr>
        <w:t xml:space="preserve"> </w:t>
      </w:r>
      <w:r w:rsidR="005167FA" w:rsidRPr="00132765">
        <w:rPr>
          <w:rFonts w:eastAsia="Arial" w:cs="Arial"/>
          <w:szCs w:val="22"/>
          <w:lang w:eastAsia="es-MX"/>
        </w:rPr>
        <w:t>que se ha tenido</w:t>
      </w:r>
      <w:r w:rsidR="005E3D9E" w:rsidRPr="00132765">
        <w:rPr>
          <w:rFonts w:eastAsia="Arial" w:cs="Arial"/>
          <w:szCs w:val="22"/>
          <w:lang w:eastAsia="es-MX"/>
        </w:rPr>
        <w:t xml:space="preserve"> </w:t>
      </w:r>
      <w:r w:rsidR="008F73C2" w:rsidRPr="00132765">
        <w:rPr>
          <w:rFonts w:eastAsia="Arial" w:cs="Arial"/>
          <w:szCs w:val="22"/>
          <w:lang w:eastAsia="es-MX"/>
        </w:rPr>
        <w:t>con los Órganos Internos de Control de los entes públicos de Jalisco.</w:t>
      </w:r>
    </w:p>
    <w:p w14:paraId="046838D2" w14:textId="77777777" w:rsidR="00EC1CC1" w:rsidRPr="00132765" w:rsidRDefault="00EC1CC1" w:rsidP="00710DC0">
      <w:pPr>
        <w:rPr>
          <w:rFonts w:eastAsia="Arial" w:cs="Arial"/>
          <w:szCs w:val="22"/>
          <w:lang w:eastAsia="es-MX"/>
        </w:rPr>
      </w:pPr>
    </w:p>
    <w:p w14:paraId="107CACE7" w14:textId="2035EB37" w:rsidR="005167FA" w:rsidRDefault="005167FA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Indica</w:t>
      </w:r>
      <w:r w:rsidR="008F73C2" w:rsidRPr="00132765">
        <w:rPr>
          <w:rFonts w:eastAsia="Arial" w:cs="Arial"/>
          <w:szCs w:val="22"/>
          <w:lang w:eastAsia="es-MX"/>
        </w:rPr>
        <w:t xml:space="preserve"> que un quinto apartado fuerte </w:t>
      </w:r>
      <w:r w:rsidR="00A5532E" w:rsidRPr="00132765">
        <w:rPr>
          <w:rFonts w:eastAsia="Arial" w:cs="Arial"/>
          <w:szCs w:val="22"/>
          <w:lang w:eastAsia="es-MX"/>
        </w:rPr>
        <w:t xml:space="preserve">será </w:t>
      </w:r>
      <w:r>
        <w:rPr>
          <w:rFonts w:eastAsia="Arial" w:cs="Arial"/>
          <w:szCs w:val="22"/>
          <w:lang w:eastAsia="es-MX"/>
        </w:rPr>
        <w:t xml:space="preserve">el de </w:t>
      </w:r>
      <w:r w:rsidR="00A5532E" w:rsidRPr="00132765">
        <w:rPr>
          <w:rFonts w:eastAsia="Arial" w:cs="Arial"/>
          <w:szCs w:val="22"/>
          <w:lang w:eastAsia="es-MX"/>
        </w:rPr>
        <w:t xml:space="preserve">la </w:t>
      </w:r>
      <w:r w:rsidR="00853F2C" w:rsidRPr="00132765">
        <w:rPr>
          <w:rFonts w:eastAsia="Arial" w:cs="Arial"/>
          <w:szCs w:val="22"/>
          <w:lang w:eastAsia="es-MX"/>
        </w:rPr>
        <w:t xml:space="preserve">Plataforma Digital Nacional, </w:t>
      </w:r>
      <w:r>
        <w:rPr>
          <w:rFonts w:eastAsia="Arial" w:cs="Arial"/>
          <w:szCs w:val="22"/>
          <w:lang w:eastAsia="es-MX"/>
        </w:rPr>
        <w:t xml:space="preserve">pues </w:t>
      </w:r>
      <w:r w:rsidR="00A5532E" w:rsidRPr="00132765">
        <w:rPr>
          <w:rFonts w:eastAsia="Arial" w:cs="Arial"/>
          <w:szCs w:val="22"/>
          <w:lang w:eastAsia="es-MX"/>
        </w:rPr>
        <w:t xml:space="preserve">se ha seguido interconectado </w:t>
      </w:r>
      <w:r w:rsidR="00853F2C" w:rsidRPr="00132765">
        <w:rPr>
          <w:rFonts w:eastAsia="Arial" w:cs="Arial"/>
          <w:szCs w:val="22"/>
          <w:lang w:eastAsia="es-MX"/>
        </w:rPr>
        <w:t xml:space="preserve">con </w:t>
      </w:r>
      <w:r>
        <w:rPr>
          <w:rFonts w:eastAsia="Arial" w:cs="Arial"/>
          <w:szCs w:val="22"/>
          <w:lang w:eastAsia="es-MX"/>
        </w:rPr>
        <w:t>los</w:t>
      </w:r>
      <w:r w:rsidR="00853F2C" w:rsidRPr="00132765">
        <w:rPr>
          <w:rFonts w:eastAsia="Arial" w:cs="Arial"/>
          <w:szCs w:val="22"/>
          <w:lang w:eastAsia="es-MX"/>
        </w:rPr>
        <w:t xml:space="preserve"> sistema</w:t>
      </w:r>
      <w:r>
        <w:rPr>
          <w:rFonts w:eastAsia="Arial" w:cs="Arial"/>
          <w:szCs w:val="22"/>
          <w:lang w:eastAsia="es-MX"/>
        </w:rPr>
        <w:t>s</w:t>
      </w:r>
      <w:r w:rsidR="00853F2C" w:rsidRPr="00132765">
        <w:rPr>
          <w:rFonts w:eastAsia="Arial" w:cs="Arial"/>
          <w:szCs w:val="22"/>
          <w:lang w:eastAsia="es-MX"/>
        </w:rPr>
        <w:t xml:space="preserve"> S2</w:t>
      </w:r>
      <w:r>
        <w:rPr>
          <w:rFonts w:eastAsia="Arial" w:cs="Arial"/>
          <w:szCs w:val="22"/>
          <w:lang w:eastAsia="es-MX"/>
        </w:rPr>
        <w:t xml:space="preserve"> y</w:t>
      </w:r>
      <w:r w:rsidR="00853F2C" w:rsidRPr="00132765">
        <w:rPr>
          <w:rFonts w:eastAsia="Arial" w:cs="Arial"/>
          <w:szCs w:val="22"/>
          <w:lang w:eastAsia="es-MX"/>
        </w:rPr>
        <w:t xml:space="preserve"> S3</w:t>
      </w:r>
      <w:r>
        <w:rPr>
          <w:rFonts w:eastAsia="Arial" w:cs="Arial"/>
          <w:szCs w:val="22"/>
          <w:lang w:eastAsia="es-MX"/>
        </w:rPr>
        <w:t>,</w:t>
      </w:r>
      <w:r w:rsidR="00853F2C" w:rsidRPr="00132765">
        <w:rPr>
          <w:rFonts w:eastAsia="Arial" w:cs="Arial"/>
          <w:szCs w:val="22"/>
          <w:lang w:eastAsia="es-MX"/>
        </w:rPr>
        <w:t xml:space="preserve"> y</w:t>
      </w:r>
      <w:r w:rsidR="00D42D4F" w:rsidRPr="00132765">
        <w:rPr>
          <w:rFonts w:eastAsia="Arial" w:cs="Arial"/>
          <w:szCs w:val="22"/>
          <w:lang w:eastAsia="es-MX"/>
        </w:rPr>
        <w:t xml:space="preserve"> se avanzó</w:t>
      </w:r>
      <w:r w:rsidR="00853F2C" w:rsidRPr="00132765">
        <w:rPr>
          <w:rFonts w:eastAsia="Arial" w:cs="Arial"/>
          <w:szCs w:val="22"/>
          <w:lang w:eastAsia="es-MX"/>
        </w:rPr>
        <w:t xml:space="preserve"> con el S1 en cuanto a los entes públicos municipales</w:t>
      </w:r>
      <w:r w:rsidR="00D42D4F" w:rsidRPr="00132765">
        <w:rPr>
          <w:rFonts w:eastAsia="Arial" w:cs="Arial"/>
          <w:szCs w:val="22"/>
          <w:lang w:eastAsia="es-MX"/>
        </w:rPr>
        <w:t xml:space="preserve"> </w:t>
      </w:r>
      <w:r w:rsidR="00853F2C" w:rsidRPr="00132765">
        <w:rPr>
          <w:rFonts w:eastAsia="Arial" w:cs="Arial"/>
          <w:szCs w:val="22"/>
          <w:lang w:eastAsia="es-MX"/>
        </w:rPr>
        <w:t xml:space="preserve">que han solicitado </w:t>
      </w:r>
      <w:r w:rsidR="00D42D4F" w:rsidRPr="00132765">
        <w:rPr>
          <w:rFonts w:eastAsia="Arial" w:cs="Arial"/>
          <w:szCs w:val="22"/>
          <w:lang w:eastAsia="es-MX"/>
        </w:rPr>
        <w:t>l</w:t>
      </w:r>
      <w:r w:rsidR="00853F2C" w:rsidRPr="00132765">
        <w:rPr>
          <w:rFonts w:eastAsia="Arial" w:cs="Arial"/>
          <w:szCs w:val="22"/>
          <w:lang w:eastAsia="es-MX"/>
        </w:rPr>
        <w:t xml:space="preserve">a interconexión. </w:t>
      </w:r>
    </w:p>
    <w:p w14:paraId="11DEC1BF" w14:textId="77777777" w:rsidR="005167FA" w:rsidRDefault="005167FA" w:rsidP="00710DC0">
      <w:pPr>
        <w:rPr>
          <w:rFonts w:eastAsia="Arial" w:cs="Arial"/>
          <w:szCs w:val="22"/>
          <w:lang w:eastAsia="es-MX"/>
        </w:rPr>
      </w:pPr>
    </w:p>
    <w:p w14:paraId="3839A293" w14:textId="259FB5FC" w:rsidR="00EC1CC1" w:rsidRPr="00132765" w:rsidRDefault="00853F2C" w:rsidP="00710DC0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El </w:t>
      </w:r>
      <w:r w:rsidR="00C63C21" w:rsidRPr="00132765">
        <w:rPr>
          <w:rFonts w:eastAsia="Arial" w:cs="Arial"/>
          <w:szCs w:val="22"/>
          <w:lang w:eastAsia="es-MX"/>
        </w:rPr>
        <w:t>sexto punto</w:t>
      </w:r>
      <w:r w:rsidRPr="00132765">
        <w:rPr>
          <w:rFonts w:eastAsia="Arial" w:cs="Arial"/>
          <w:szCs w:val="22"/>
          <w:lang w:eastAsia="es-MX"/>
        </w:rPr>
        <w:t xml:space="preserve"> son los Proyectos estratégicos</w:t>
      </w:r>
      <w:r w:rsidR="009E11C4">
        <w:rPr>
          <w:rFonts w:eastAsia="Arial" w:cs="Arial"/>
          <w:szCs w:val="22"/>
          <w:lang w:eastAsia="es-MX"/>
        </w:rPr>
        <w:t>: la</w:t>
      </w:r>
      <w:r w:rsidRPr="00132765">
        <w:rPr>
          <w:rFonts w:eastAsia="Arial" w:cs="Arial"/>
          <w:szCs w:val="22"/>
          <w:lang w:eastAsia="es-MX"/>
        </w:rPr>
        <w:t xml:space="preserve"> </w:t>
      </w:r>
      <w:r w:rsidR="00A13ED0" w:rsidRPr="00A13ED0">
        <w:rPr>
          <w:rFonts w:eastAsia="Arial" w:cs="Arial"/>
          <w:szCs w:val="22"/>
          <w:lang w:eastAsia="es-MX"/>
        </w:rPr>
        <w:t xml:space="preserve">Guía </w:t>
      </w:r>
      <w:r w:rsidR="00A13ED0">
        <w:rPr>
          <w:rFonts w:eastAsia="Arial" w:cs="Arial"/>
          <w:szCs w:val="22"/>
          <w:lang w:eastAsia="es-MX"/>
        </w:rPr>
        <w:t>p</w:t>
      </w:r>
      <w:r w:rsidR="00A13ED0" w:rsidRPr="00A13ED0">
        <w:rPr>
          <w:rFonts w:eastAsia="Arial" w:cs="Arial"/>
          <w:szCs w:val="22"/>
          <w:lang w:eastAsia="es-MX"/>
        </w:rPr>
        <w:t xml:space="preserve">ara </w:t>
      </w:r>
      <w:r w:rsidR="00A13ED0">
        <w:rPr>
          <w:rFonts w:eastAsia="Arial" w:cs="Arial"/>
          <w:szCs w:val="22"/>
          <w:lang w:eastAsia="es-MX"/>
        </w:rPr>
        <w:t>l</w:t>
      </w:r>
      <w:r w:rsidR="00A13ED0" w:rsidRPr="00A13ED0">
        <w:rPr>
          <w:rFonts w:eastAsia="Arial" w:cs="Arial"/>
          <w:szCs w:val="22"/>
          <w:lang w:eastAsia="es-MX"/>
        </w:rPr>
        <w:t xml:space="preserve">a Generación </w:t>
      </w:r>
      <w:r w:rsidR="00A13ED0">
        <w:rPr>
          <w:rFonts w:eastAsia="Arial" w:cs="Arial"/>
          <w:szCs w:val="22"/>
          <w:lang w:eastAsia="es-MX"/>
        </w:rPr>
        <w:t>y</w:t>
      </w:r>
      <w:r w:rsidR="00A13ED0" w:rsidRPr="00A13ED0">
        <w:rPr>
          <w:rFonts w:eastAsia="Arial" w:cs="Arial"/>
          <w:szCs w:val="22"/>
          <w:lang w:eastAsia="es-MX"/>
        </w:rPr>
        <w:t xml:space="preserve"> Publicación </w:t>
      </w:r>
      <w:r w:rsidR="00A13ED0">
        <w:rPr>
          <w:rFonts w:eastAsia="Arial" w:cs="Arial"/>
          <w:szCs w:val="22"/>
          <w:lang w:eastAsia="es-MX"/>
        </w:rPr>
        <w:t>d</w:t>
      </w:r>
      <w:r w:rsidR="00A13ED0" w:rsidRPr="00A13ED0">
        <w:rPr>
          <w:rFonts w:eastAsia="Arial" w:cs="Arial"/>
          <w:szCs w:val="22"/>
          <w:lang w:eastAsia="es-MX"/>
        </w:rPr>
        <w:t xml:space="preserve">e </w:t>
      </w:r>
      <w:r w:rsidR="00A13ED0">
        <w:rPr>
          <w:rFonts w:eastAsia="Arial" w:cs="Arial"/>
          <w:szCs w:val="22"/>
          <w:lang w:eastAsia="es-MX"/>
        </w:rPr>
        <w:t>l</w:t>
      </w:r>
      <w:r w:rsidR="00A13ED0" w:rsidRPr="00A13ED0">
        <w:rPr>
          <w:rFonts w:eastAsia="Arial" w:cs="Arial"/>
          <w:szCs w:val="22"/>
          <w:lang w:eastAsia="es-MX"/>
        </w:rPr>
        <w:t>os Datos Abiertos Anticorrupción Prioritarios</w:t>
      </w:r>
      <w:r w:rsidRPr="00132765">
        <w:rPr>
          <w:rFonts w:eastAsia="Arial" w:cs="Arial"/>
          <w:szCs w:val="22"/>
          <w:lang w:eastAsia="es-MX"/>
        </w:rPr>
        <w:t xml:space="preserve">, que se aprobó y se difundió el periodo pasado; </w:t>
      </w:r>
      <w:r w:rsidR="00A13ED0">
        <w:rPr>
          <w:rFonts w:eastAsia="Arial" w:cs="Arial"/>
          <w:szCs w:val="22"/>
          <w:lang w:eastAsia="es-MX"/>
        </w:rPr>
        <w:t>las p</w:t>
      </w:r>
      <w:r w:rsidRPr="00132765">
        <w:rPr>
          <w:rFonts w:eastAsia="Arial" w:cs="Arial"/>
          <w:szCs w:val="22"/>
          <w:lang w:eastAsia="es-MX"/>
        </w:rPr>
        <w:t xml:space="preserve">olíticas de recursos humanos en el servicio público; </w:t>
      </w:r>
      <w:r w:rsidR="00A13ED0">
        <w:rPr>
          <w:rFonts w:eastAsia="Arial" w:cs="Arial"/>
          <w:szCs w:val="22"/>
          <w:lang w:eastAsia="es-MX"/>
        </w:rPr>
        <w:t>la f</w:t>
      </w:r>
      <w:r w:rsidRPr="00132765">
        <w:rPr>
          <w:rFonts w:eastAsia="Arial" w:cs="Arial"/>
          <w:szCs w:val="22"/>
          <w:lang w:eastAsia="es-MX"/>
        </w:rPr>
        <w:t xml:space="preserve">ormación cívica y ética en la sociedad; </w:t>
      </w:r>
      <w:r w:rsidR="00A13ED0">
        <w:rPr>
          <w:rFonts w:eastAsia="Arial" w:cs="Arial"/>
          <w:szCs w:val="22"/>
          <w:lang w:eastAsia="es-MX"/>
        </w:rPr>
        <w:t>el f</w:t>
      </w:r>
      <w:r w:rsidRPr="00132765">
        <w:rPr>
          <w:rFonts w:eastAsia="Arial" w:cs="Arial"/>
          <w:szCs w:val="22"/>
          <w:lang w:eastAsia="es-MX"/>
        </w:rPr>
        <w:t xml:space="preserve">ortalecimiento institucional de la procuración e impartición de justicia; </w:t>
      </w:r>
      <w:r w:rsidR="00A13ED0">
        <w:rPr>
          <w:rFonts w:eastAsia="Arial" w:cs="Arial"/>
          <w:szCs w:val="22"/>
          <w:lang w:eastAsia="es-MX"/>
        </w:rPr>
        <w:t>los m</w:t>
      </w:r>
      <w:r w:rsidRPr="00132765">
        <w:rPr>
          <w:rFonts w:eastAsia="Arial" w:cs="Arial"/>
          <w:szCs w:val="22"/>
          <w:lang w:eastAsia="es-MX"/>
        </w:rPr>
        <w:t xml:space="preserve">ecanismos de participación ciudadana; </w:t>
      </w:r>
      <w:r w:rsidR="00A13ED0">
        <w:rPr>
          <w:rFonts w:eastAsia="Arial" w:cs="Arial"/>
          <w:szCs w:val="22"/>
          <w:lang w:eastAsia="es-MX"/>
        </w:rPr>
        <w:t>la a</w:t>
      </w:r>
      <w:r w:rsidRPr="00132765">
        <w:rPr>
          <w:rFonts w:eastAsia="Arial" w:cs="Arial"/>
          <w:szCs w:val="22"/>
          <w:lang w:eastAsia="es-MX"/>
        </w:rPr>
        <w:t>dopción y fortalecimiento de políticas de integridad y de conflicto de interés</w:t>
      </w:r>
      <w:r w:rsidR="00A13ED0">
        <w:rPr>
          <w:rFonts w:eastAsia="Arial" w:cs="Arial"/>
          <w:szCs w:val="22"/>
          <w:lang w:eastAsia="es-MX"/>
        </w:rPr>
        <w:t>, y</w:t>
      </w:r>
      <w:r w:rsidRPr="00132765">
        <w:rPr>
          <w:rFonts w:eastAsia="Arial" w:cs="Arial"/>
          <w:szCs w:val="22"/>
          <w:lang w:eastAsia="es-MX"/>
        </w:rPr>
        <w:t xml:space="preserve"> </w:t>
      </w:r>
      <w:r w:rsidR="00A13ED0">
        <w:rPr>
          <w:rFonts w:eastAsia="Arial" w:cs="Arial"/>
          <w:szCs w:val="22"/>
          <w:lang w:eastAsia="es-MX"/>
        </w:rPr>
        <w:t>la m</w:t>
      </w:r>
      <w:r w:rsidRPr="00132765">
        <w:rPr>
          <w:rFonts w:eastAsia="Arial" w:cs="Arial"/>
          <w:szCs w:val="22"/>
          <w:lang w:eastAsia="es-MX"/>
        </w:rPr>
        <w:t xml:space="preserve">ejora en los procesos de detección, investigación y sanción de la corrupción. </w:t>
      </w:r>
    </w:p>
    <w:p w14:paraId="7150FCC9" w14:textId="77777777" w:rsidR="007A5AE4" w:rsidRPr="00132765" w:rsidRDefault="007A5AE4" w:rsidP="00710DC0">
      <w:pPr>
        <w:rPr>
          <w:rFonts w:eastAsia="Arial" w:cs="Arial"/>
          <w:szCs w:val="22"/>
          <w:lang w:eastAsia="es-MX"/>
        </w:rPr>
      </w:pPr>
    </w:p>
    <w:p w14:paraId="2391A2C5" w14:textId="1E06E25B" w:rsidR="007A5AE4" w:rsidRPr="00132765" w:rsidRDefault="001935F2" w:rsidP="00710DC0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El</w:t>
      </w:r>
      <w:r w:rsidR="00922DEA">
        <w:rPr>
          <w:rFonts w:eastAsia="Arial" w:cs="Arial"/>
          <w:szCs w:val="22"/>
          <w:lang w:eastAsia="es-MX"/>
        </w:rPr>
        <w:t xml:space="preserve"> séptimo</w:t>
      </w:r>
      <w:r w:rsidRPr="00132765">
        <w:rPr>
          <w:rFonts w:eastAsia="Arial" w:cs="Arial"/>
          <w:szCs w:val="22"/>
          <w:lang w:eastAsia="es-MX"/>
        </w:rPr>
        <w:t xml:space="preserve"> punto </w:t>
      </w:r>
      <w:r w:rsidR="00917C1D" w:rsidRPr="00132765">
        <w:rPr>
          <w:rFonts w:eastAsia="Arial" w:cs="Arial"/>
          <w:szCs w:val="22"/>
          <w:lang w:eastAsia="es-MX"/>
        </w:rPr>
        <w:t xml:space="preserve">del informe es </w:t>
      </w:r>
      <w:r w:rsidR="00686463" w:rsidRPr="00132765">
        <w:rPr>
          <w:rFonts w:eastAsia="Arial" w:cs="Arial"/>
          <w:szCs w:val="22"/>
          <w:lang w:eastAsia="es-MX"/>
        </w:rPr>
        <w:t xml:space="preserve">la coordinación y desarrollo institucional; la </w:t>
      </w:r>
      <w:r w:rsidR="00922DEA">
        <w:rPr>
          <w:rFonts w:eastAsia="Arial" w:cs="Arial"/>
          <w:szCs w:val="22"/>
          <w:lang w:eastAsia="es-MX"/>
        </w:rPr>
        <w:t>p</w:t>
      </w:r>
      <w:r w:rsidR="00686463" w:rsidRPr="00132765">
        <w:rPr>
          <w:rFonts w:eastAsia="Arial" w:cs="Arial"/>
          <w:szCs w:val="22"/>
          <w:lang w:eastAsia="es-MX"/>
        </w:rPr>
        <w:t xml:space="preserve">laneación, sesiones e informes del Comité Coordinador, los avances que se tienen que dar </w:t>
      </w:r>
      <w:r w:rsidR="00913C66" w:rsidRPr="00132765">
        <w:rPr>
          <w:rFonts w:eastAsia="Arial" w:cs="Arial"/>
          <w:szCs w:val="22"/>
          <w:lang w:eastAsia="es-MX"/>
        </w:rPr>
        <w:t>de</w:t>
      </w:r>
      <w:r w:rsidR="00686463" w:rsidRPr="00132765">
        <w:rPr>
          <w:rFonts w:eastAsia="Arial" w:cs="Arial"/>
          <w:szCs w:val="22"/>
          <w:lang w:eastAsia="es-MX"/>
        </w:rPr>
        <w:t xml:space="preserve"> coordinación entre integrantes</w:t>
      </w:r>
      <w:r w:rsidR="00D14E38">
        <w:rPr>
          <w:rFonts w:eastAsia="Arial" w:cs="Arial"/>
          <w:szCs w:val="22"/>
          <w:lang w:eastAsia="es-MX"/>
        </w:rPr>
        <w:t>, y</w:t>
      </w:r>
      <w:r w:rsidR="00686463" w:rsidRPr="00132765">
        <w:rPr>
          <w:rFonts w:eastAsia="Arial" w:cs="Arial"/>
          <w:szCs w:val="22"/>
          <w:lang w:eastAsia="es-MX"/>
        </w:rPr>
        <w:t xml:space="preserve"> </w:t>
      </w:r>
      <w:r w:rsidR="00922DEA">
        <w:rPr>
          <w:rFonts w:eastAsia="Arial" w:cs="Arial"/>
          <w:szCs w:val="22"/>
          <w:lang w:eastAsia="es-MX"/>
        </w:rPr>
        <w:t xml:space="preserve">el </w:t>
      </w:r>
      <w:r w:rsidR="00913C66" w:rsidRPr="00132765">
        <w:rPr>
          <w:rFonts w:eastAsia="Arial" w:cs="Arial"/>
          <w:szCs w:val="22"/>
          <w:lang w:eastAsia="es-MX"/>
        </w:rPr>
        <w:t>i</w:t>
      </w:r>
      <w:r w:rsidR="00686463" w:rsidRPr="00132765">
        <w:rPr>
          <w:rFonts w:eastAsia="Arial" w:cs="Arial"/>
          <w:szCs w:val="22"/>
          <w:lang w:eastAsia="es-MX"/>
        </w:rPr>
        <w:t>ntercambio de experiencias y perspectivas nacionales e internacionales</w:t>
      </w:r>
      <w:r w:rsidR="00913C66" w:rsidRPr="00132765">
        <w:rPr>
          <w:rFonts w:eastAsia="Arial" w:cs="Arial"/>
          <w:szCs w:val="22"/>
          <w:lang w:eastAsia="es-MX"/>
        </w:rPr>
        <w:t>.</w:t>
      </w:r>
    </w:p>
    <w:p w14:paraId="0FE9FAE1" w14:textId="77777777" w:rsidR="00C23A4E" w:rsidRPr="00132765" w:rsidRDefault="00C23A4E" w:rsidP="00710DC0">
      <w:pPr>
        <w:rPr>
          <w:rFonts w:eastAsia="Arial" w:cs="Arial"/>
          <w:szCs w:val="22"/>
          <w:lang w:eastAsia="es-MX"/>
        </w:rPr>
      </w:pPr>
    </w:p>
    <w:p w14:paraId="32766CFE" w14:textId="16FABA88" w:rsidR="00913C66" w:rsidRPr="00132765" w:rsidRDefault="00A63C82" w:rsidP="00710DC0">
      <w:pPr>
        <w:rPr>
          <w:rFonts w:eastAsia="Arial" w:cs="Arial"/>
          <w:szCs w:val="22"/>
          <w:lang w:eastAsia="es-MX"/>
        </w:rPr>
      </w:pPr>
      <w:r>
        <w:rPr>
          <w:rFonts w:eastAsia="Arial" w:cs="Arial"/>
          <w:szCs w:val="22"/>
          <w:lang w:eastAsia="es-MX"/>
        </w:rPr>
        <w:t>Anticipa</w:t>
      </w:r>
      <w:r w:rsidR="00D6545D" w:rsidRPr="00132765">
        <w:rPr>
          <w:rFonts w:eastAsia="Arial" w:cs="Arial"/>
          <w:szCs w:val="22"/>
          <w:lang w:eastAsia="es-MX"/>
        </w:rPr>
        <w:t xml:space="preserve"> que en su momento conocerán </w:t>
      </w:r>
      <w:r w:rsidR="00EB039E" w:rsidRPr="00132765">
        <w:rPr>
          <w:rFonts w:eastAsia="Arial" w:cs="Arial"/>
          <w:szCs w:val="22"/>
          <w:lang w:eastAsia="es-MX"/>
        </w:rPr>
        <w:t xml:space="preserve">el borrador completo. Consulta si existe algún comentario. </w:t>
      </w:r>
    </w:p>
    <w:p w14:paraId="10CCD2C9" w14:textId="77777777" w:rsidR="00EB039E" w:rsidRPr="00132765" w:rsidRDefault="00EB039E" w:rsidP="00710DC0">
      <w:pPr>
        <w:rPr>
          <w:rFonts w:eastAsia="Arial" w:cs="Arial"/>
          <w:szCs w:val="22"/>
          <w:lang w:eastAsia="es-MX"/>
        </w:rPr>
      </w:pPr>
    </w:p>
    <w:p w14:paraId="6B08620E" w14:textId="2BD2B9C4" w:rsidR="00EB039E" w:rsidRPr="00132765" w:rsidRDefault="00EB039E" w:rsidP="00710DC0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Aclara la Secretaria Técnica que </w:t>
      </w:r>
      <w:r w:rsidR="0002458C" w:rsidRPr="00132765">
        <w:rPr>
          <w:rFonts w:eastAsia="Arial" w:cs="Arial"/>
          <w:szCs w:val="22"/>
          <w:lang w:eastAsia="es-MX"/>
        </w:rPr>
        <w:t xml:space="preserve">el </w:t>
      </w:r>
      <w:r w:rsidR="00A63C82">
        <w:rPr>
          <w:rFonts w:eastAsia="Arial" w:cs="Arial"/>
          <w:szCs w:val="22"/>
          <w:lang w:eastAsia="es-MX"/>
        </w:rPr>
        <w:t>O</w:t>
      </w:r>
      <w:r w:rsidR="0002458C" w:rsidRPr="00132765">
        <w:rPr>
          <w:rFonts w:eastAsia="Arial" w:cs="Arial"/>
          <w:szCs w:val="22"/>
          <w:lang w:eastAsia="es-MX"/>
        </w:rPr>
        <w:t xml:space="preserve">rden del día no tiene otro ajuste por hacerse. </w:t>
      </w:r>
      <w:r w:rsidR="003C265C" w:rsidRPr="00132765">
        <w:rPr>
          <w:rFonts w:eastAsia="Arial" w:cs="Arial"/>
          <w:szCs w:val="22"/>
          <w:lang w:eastAsia="es-MX"/>
        </w:rPr>
        <w:t xml:space="preserve">Hace lectura a la propuesta de acuerdo: </w:t>
      </w:r>
    </w:p>
    <w:p w14:paraId="5BB47CBA" w14:textId="77777777" w:rsidR="003C265C" w:rsidRPr="00132765" w:rsidRDefault="003C265C" w:rsidP="00710DC0">
      <w:pPr>
        <w:rPr>
          <w:rFonts w:eastAsia="Arial" w:cs="Arial"/>
          <w:szCs w:val="22"/>
          <w:lang w:eastAsia="es-MX"/>
        </w:rPr>
      </w:pPr>
    </w:p>
    <w:p w14:paraId="4BBE51DE" w14:textId="162C289A" w:rsidR="003C265C" w:rsidRPr="00B1353F" w:rsidRDefault="00657EF9" w:rsidP="00657EF9">
      <w:pPr>
        <w:ind w:left="720"/>
        <w:rPr>
          <w:rFonts w:eastAsia="Arial" w:cs="Arial"/>
          <w:szCs w:val="22"/>
          <w:lang w:eastAsia="es-MX"/>
        </w:rPr>
      </w:pPr>
      <w:r w:rsidRPr="00B1353F">
        <w:rPr>
          <w:rFonts w:eastAsia="Arial" w:cs="Arial"/>
          <w:szCs w:val="22"/>
          <w:lang w:eastAsia="es-MX"/>
        </w:rPr>
        <w:t>“Se aprueba la estructura y contenido del Proyecto de Informe Anual de Actividades 2021-2022 del Comité Coordinador, presentado por la Secretaria Técnica</w:t>
      </w:r>
      <w:r w:rsidR="00A63C82">
        <w:rPr>
          <w:rFonts w:eastAsia="Arial" w:cs="Arial"/>
          <w:szCs w:val="22"/>
          <w:lang w:eastAsia="es-MX"/>
        </w:rPr>
        <w:t>,</w:t>
      </w:r>
      <w:r w:rsidRPr="00B1353F">
        <w:rPr>
          <w:rFonts w:eastAsia="Arial" w:cs="Arial"/>
          <w:szCs w:val="22"/>
          <w:lang w:eastAsia="es-MX"/>
        </w:rPr>
        <w:t xml:space="preserve"> mismo que deberá ser presentado al Comité Coordinador para su correspondiente aprobación”.</w:t>
      </w:r>
    </w:p>
    <w:p w14:paraId="3A8426E6" w14:textId="77777777" w:rsidR="00FA226E" w:rsidRPr="00132765" w:rsidRDefault="00FA226E" w:rsidP="00710DC0">
      <w:pPr>
        <w:rPr>
          <w:rFonts w:eastAsia="Arial" w:cs="Arial"/>
          <w:szCs w:val="22"/>
          <w:lang w:eastAsia="es-MX"/>
        </w:rPr>
      </w:pPr>
    </w:p>
    <w:p w14:paraId="5068A91B" w14:textId="5AE57AA4" w:rsidR="00582436" w:rsidRPr="00132765" w:rsidRDefault="00657EF9" w:rsidP="00710DC0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Procede a tomar registro de la votación: </w:t>
      </w:r>
    </w:p>
    <w:p w14:paraId="71EBBC58" w14:textId="77777777" w:rsidR="00657EF9" w:rsidRPr="00132765" w:rsidRDefault="00657EF9" w:rsidP="00710DC0">
      <w:pPr>
        <w:rPr>
          <w:rFonts w:eastAsia="Arial" w:cs="Arial"/>
          <w:szCs w:val="22"/>
          <w:lang w:eastAsia="es-MX"/>
        </w:rPr>
      </w:pPr>
    </w:p>
    <w:p w14:paraId="2815A7D6" w14:textId="77777777" w:rsidR="00657EF9" w:rsidRPr="00132765" w:rsidRDefault="00657EF9" w:rsidP="00657EF9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>Dra. Nancy García Vázquez, a favor</w:t>
      </w:r>
    </w:p>
    <w:p w14:paraId="61D47457" w14:textId="77777777" w:rsidR="00657EF9" w:rsidRPr="00132765" w:rsidRDefault="00657EF9" w:rsidP="00657EF9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 xml:space="preserve">Mtro. </w:t>
      </w:r>
      <w:r w:rsidRPr="00132765">
        <w:rPr>
          <w:rFonts w:eastAsia="Arial" w:cs="Arial"/>
          <w:szCs w:val="22"/>
        </w:rPr>
        <w:t xml:space="preserve">Pedro Vicente Viveros Reyes, a favor </w:t>
      </w:r>
    </w:p>
    <w:p w14:paraId="2E800D4A" w14:textId="77777777" w:rsidR="00657EF9" w:rsidRPr="00132765" w:rsidRDefault="00657EF9" w:rsidP="00657EF9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>Lic. Neyra Josefa Godoy Rodríguez, a favor</w:t>
      </w:r>
    </w:p>
    <w:p w14:paraId="11F92B04" w14:textId="5C097B3C" w:rsidR="00657EF9" w:rsidRPr="00132765" w:rsidRDefault="00657EF9" w:rsidP="00710DC0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eastAsia="es-MX"/>
        </w:rPr>
        <w:t>Dra. Haimé Figueroa Neri, a favor</w:t>
      </w:r>
    </w:p>
    <w:p w14:paraId="093598E6" w14:textId="77777777" w:rsidR="003B7328" w:rsidRPr="00132765" w:rsidRDefault="003B7328" w:rsidP="00710DC0">
      <w:pPr>
        <w:rPr>
          <w:rFonts w:eastAsia="Arial" w:cs="Arial"/>
          <w:szCs w:val="22"/>
          <w:lang w:eastAsia="es-MX"/>
        </w:rPr>
      </w:pPr>
    </w:p>
    <w:p w14:paraId="5FB8786D" w14:textId="4E2D5D2F" w:rsidR="00790D32" w:rsidRPr="00132765" w:rsidRDefault="003B7328" w:rsidP="00710DC0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Se aprueba por unanimidad de </w:t>
      </w:r>
      <w:r w:rsidR="00A63C82">
        <w:rPr>
          <w:rFonts w:eastAsia="Arial" w:cs="Arial"/>
          <w:szCs w:val="22"/>
          <w:lang w:eastAsia="es-MX"/>
        </w:rPr>
        <w:t>integrantes</w:t>
      </w:r>
      <w:r w:rsidR="00A63C82" w:rsidRPr="00132765">
        <w:rPr>
          <w:rFonts w:eastAsia="Arial" w:cs="Arial"/>
          <w:szCs w:val="22"/>
          <w:lang w:eastAsia="es-MX"/>
        </w:rPr>
        <w:t xml:space="preserve"> </w:t>
      </w:r>
      <w:r w:rsidRPr="00132765">
        <w:rPr>
          <w:rFonts w:eastAsia="Arial" w:cs="Arial"/>
          <w:szCs w:val="22"/>
          <w:lang w:eastAsia="es-MX"/>
        </w:rPr>
        <w:t xml:space="preserve">presentes </w:t>
      </w:r>
      <w:r w:rsidR="00805EDF" w:rsidRPr="00132765">
        <w:rPr>
          <w:rFonts w:eastAsia="Arial" w:cs="Arial"/>
          <w:szCs w:val="22"/>
          <w:lang w:eastAsia="es-MX"/>
        </w:rPr>
        <w:t xml:space="preserve">dicho acuerdo. </w:t>
      </w:r>
    </w:p>
    <w:p w14:paraId="01B2470A" w14:textId="77777777" w:rsidR="0075456F" w:rsidRPr="00132765" w:rsidRDefault="0075456F" w:rsidP="007717F9">
      <w:pPr>
        <w:rPr>
          <w:rFonts w:eastAsia="Arial" w:cs="Arial"/>
          <w:b/>
          <w:bCs/>
          <w:color w:val="006078"/>
          <w:szCs w:val="22"/>
        </w:rPr>
      </w:pPr>
    </w:p>
    <w:p w14:paraId="0161C2DA" w14:textId="3CE8CF79" w:rsidR="00590B38" w:rsidRPr="00132765" w:rsidRDefault="0015715D" w:rsidP="0015715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Presentación, y en su caso aprobación, de la propuesta del Informe 2021-2022 de seguimiento a recomendaciones no vinculantes emitidas</w:t>
      </w:r>
    </w:p>
    <w:p w14:paraId="2AFEC9DC" w14:textId="1B0CA874" w:rsidR="00A21CE7" w:rsidRPr="00132765" w:rsidRDefault="00A21CE7" w:rsidP="00C71A82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65AA6856" w14:textId="1F5D4321" w:rsidR="004E6EEB" w:rsidRPr="00132765" w:rsidRDefault="00A21CE7" w:rsidP="001B4C99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La Secretaria Técnica</w:t>
      </w:r>
      <w:r w:rsidR="00DA576A" w:rsidRPr="00132765">
        <w:rPr>
          <w:rFonts w:eastAsia="Arial" w:cs="Arial"/>
          <w:szCs w:val="22"/>
          <w:lang w:eastAsia="es-MX"/>
        </w:rPr>
        <w:t xml:space="preserve"> </w:t>
      </w:r>
      <w:r w:rsidR="003F2405" w:rsidRPr="00132765">
        <w:rPr>
          <w:rFonts w:eastAsia="Arial" w:cs="Arial"/>
          <w:szCs w:val="22"/>
          <w:lang w:eastAsia="es-MX"/>
        </w:rPr>
        <w:t>solicita obviar la lectura</w:t>
      </w:r>
      <w:r w:rsidR="00A63C82">
        <w:rPr>
          <w:rFonts w:eastAsia="Arial" w:cs="Arial"/>
          <w:szCs w:val="22"/>
          <w:lang w:eastAsia="es-MX"/>
        </w:rPr>
        <w:t xml:space="preserve"> y</w:t>
      </w:r>
      <w:r w:rsidR="003F2405" w:rsidRPr="00132765">
        <w:rPr>
          <w:rFonts w:eastAsia="Arial" w:cs="Arial"/>
          <w:szCs w:val="22"/>
          <w:lang w:eastAsia="es-MX"/>
        </w:rPr>
        <w:t xml:space="preserve"> se proyecta a la vista de las y los presentes un documento extenso</w:t>
      </w:r>
      <w:r w:rsidR="00A63C82">
        <w:rPr>
          <w:rFonts w:eastAsia="Arial" w:cs="Arial"/>
          <w:szCs w:val="22"/>
          <w:lang w:eastAsia="es-MX"/>
        </w:rPr>
        <w:t>.</w:t>
      </w:r>
      <w:r w:rsidR="003F2405" w:rsidRPr="00132765">
        <w:rPr>
          <w:rFonts w:eastAsia="Arial" w:cs="Arial"/>
          <w:szCs w:val="22"/>
          <w:lang w:eastAsia="es-MX"/>
        </w:rPr>
        <w:t xml:space="preserve"> </w:t>
      </w:r>
      <w:r w:rsidR="00A63C82">
        <w:rPr>
          <w:rFonts w:eastAsia="Arial" w:cs="Arial"/>
          <w:szCs w:val="22"/>
          <w:lang w:eastAsia="es-MX"/>
        </w:rPr>
        <w:t>R</w:t>
      </w:r>
      <w:r w:rsidR="003F2405" w:rsidRPr="00132765">
        <w:rPr>
          <w:rFonts w:eastAsia="Arial" w:cs="Arial"/>
          <w:szCs w:val="22"/>
          <w:lang w:eastAsia="es-MX"/>
        </w:rPr>
        <w:t xml:space="preserve">eitera el gusto que le da </w:t>
      </w:r>
      <w:r w:rsidR="007208E3" w:rsidRPr="00132765">
        <w:rPr>
          <w:rFonts w:eastAsia="Arial" w:cs="Arial"/>
          <w:szCs w:val="22"/>
          <w:lang w:eastAsia="es-MX"/>
        </w:rPr>
        <w:t xml:space="preserve">que </w:t>
      </w:r>
      <w:r w:rsidR="003F2405" w:rsidRPr="00132765">
        <w:rPr>
          <w:rFonts w:eastAsia="Arial" w:cs="Arial"/>
          <w:szCs w:val="22"/>
          <w:lang w:eastAsia="es-MX"/>
        </w:rPr>
        <w:t xml:space="preserve">cada vez hay más respuestas por parte de los entes a quienes se les remite </w:t>
      </w:r>
      <w:r w:rsidR="00CF7AEA">
        <w:rPr>
          <w:rFonts w:eastAsia="Arial" w:cs="Arial"/>
          <w:szCs w:val="22"/>
          <w:lang w:eastAsia="es-MX"/>
        </w:rPr>
        <w:t xml:space="preserve">una </w:t>
      </w:r>
      <w:r w:rsidR="003F2405" w:rsidRPr="00132765">
        <w:rPr>
          <w:rFonts w:eastAsia="Arial" w:cs="Arial"/>
          <w:szCs w:val="22"/>
          <w:lang w:eastAsia="es-MX"/>
        </w:rPr>
        <w:t xml:space="preserve">recomendación, para poder hacer un análisis de datos más sustancioso, </w:t>
      </w:r>
      <w:r w:rsidR="00CF7AEA">
        <w:rPr>
          <w:rFonts w:eastAsia="Arial" w:cs="Arial"/>
          <w:szCs w:val="22"/>
          <w:lang w:eastAsia="es-MX"/>
        </w:rPr>
        <w:t xml:space="preserve">conocer </w:t>
      </w:r>
      <w:r w:rsidR="003F2405" w:rsidRPr="00132765">
        <w:rPr>
          <w:rFonts w:eastAsia="Arial" w:cs="Arial"/>
          <w:szCs w:val="22"/>
          <w:lang w:eastAsia="es-MX"/>
        </w:rPr>
        <w:t>por</w:t>
      </w:r>
      <w:r w:rsidR="007208E3" w:rsidRPr="00132765">
        <w:rPr>
          <w:rFonts w:eastAsia="Arial" w:cs="Arial"/>
          <w:szCs w:val="22"/>
          <w:lang w:eastAsia="es-MX"/>
        </w:rPr>
        <w:t xml:space="preserve"> </w:t>
      </w:r>
      <w:r w:rsidR="003F2405" w:rsidRPr="00132765">
        <w:rPr>
          <w:rFonts w:eastAsia="Arial" w:cs="Arial"/>
          <w:szCs w:val="22"/>
          <w:lang w:eastAsia="es-MX"/>
        </w:rPr>
        <w:t>qu</w:t>
      </w:r>
      <w:r w:rsidR="007208E3" w:rsidRPr="00132765">
        <w:rPr>
          <w:rFonts w:eastAsia="Arial" w:cs="Arial"/>
          <w:szCs w:val="22"/>
          <w:lang w:eastAsia="es-MX"/>
        </w:rPr>
        <w:t>é</w:t>
      </w:r>
      <w:r w:rsidR="003F2405" w:rsidRPr="00132765">
        <w:rPr>
          <w:rFonts w:eastAsia="Arial" w:cs="Arial"/>
          <w:szCs w:val="22"/>
          <w:lang w:eastAsia="es-MX"/>
        </w:rPr>
        <w:t xml:space="preserve"> no las siguen</w:t>
      </w:r>
      <w:r w:rsidR="00D14E38">
        <w:rPr>
          <w:rFonts w:eastAsia="Arial" w:cs="Arial"/>
          <w:szCs w:val="22"/>
          <w:lang w:eastAsia="es-MX"/>
        </w:rPr>
        <w:t xml:space="preserve"> y</w:t>
      </w:r>
      <w:r w:rsidR="003F2405" w:rsidRPr="00132765">
        <w:rPr>
          <w:rFonts w:eastAsia="Arial" w:cs="Arial"/>
          <w:szCs w:val="22"/>
          <w:lang w:eastAsia="es-MX"/>
        </w:rPr>
        <w:t xml:space="preserve"> qu</w:t>
      </w:r>
      <w:r w:rsidR="007208E3" w:rsidRPr="00132765">
        <w:rPr>
          <w:rFonts w:eastAsia="Arial" w:cs="Arial"/>
          <w:szCs w:val="22"/>
          <w:lang w:eastAsia="es-MX"/>
        </w:rPr>
        <w:t>é</w:t>
      </w:r>
      <w:r w:rsidR="003F2405" w:rsidRPr="00132765">
        <w:rPr>
          <w:rFonts w:eastAsia="Arial" w:cs="Arial"/>
          <w:szCs w:val="22"/>
          <w:lang w:eastAsia="es-MX"/>
        </w:rPr>
        <w:t xml:space="preserve"> </w:t>
      </w:r>
      <w:r w:rsidR="00A016F6">
        <w:rPr>
          <w:rFonts w:eastAsia="Arial" w:cs="Arial"/>
          <w:szCs w:val="22"/>
          <w:lang w:eastAsia="es-MX"/>
        </w:rPr>
        <w:t>acciones</w:t>
      </w:r>
      <w:r w:rsidR="00CF7AEA">
        <w:rPr>
          <w:rFonts w:eastAsia="Arial" w:cs="Arial"/>
          <w:szCs w:val="22"/>
          <w:lang w:eastAsia="es-MX"/>
        </w:rPr>
        <w:t xml:space="preserve"> hay</w:t>
      </w:r>
      <w:r w:rsidR="003F2405" w:rsidRPr="00132765">
        <w:rPr>
          <w:rFonts w:eastAsia="Arial" w:cs="Arial"/>
          <w:szCs w:val="22"/>
          <w:lang w:eastAsia="es-MX"/>
        </w:rPr>
        <w:t xml:space="preserve"> para </w:t>
      </w:r>
      <w:r w:rsidR="003F2405" w:rsidRPr="00132765">
        <w:rPr>
          <w:rFonts w:eastAsia="Arial" w:cs="Arial"/>
          <w:szCs w:val="22"/>
          <w:lang w:eastAsia="es-MX"/>
        </w:rPr>
        <w:lastRenderedPageBreak/>
        <w:t xml:space="preserve">demostrarlo. </w:t>
      </w:r>
      <w:r w:rsidR="007208E3" w:rsidRPr="00132765">
        <w:rPr>
          <w:rFonts w:eastAsia="Arial" w:cs="Arial"/>
          <w:szCs w:val="22"/>
          <w:lang w:eastAsia="es-MX"/>
        </w:rPr>
        <w:t>Considera que se ha avanzado</w:t>
      </w:r>
      <w:r w:rsidR="00A016F6">
        <w:rPr>
          <w:rFonts w:eastAsia="Arial" w:cs="Arial"/>
          <w:szCs w:val="22"/>
          <w:lang w:eastAsia="es-MX"/>
        </w:rPr>
        <w:t xml:space="preserve"> en las </w:t>
      </w:r>
      <w:r w:rsidR="003F2405" w:rsidRPr="00132765">
        <w:rPr>
          <w:rFonts w:eastAsia="Arial" w:cs="Arial"/>
          <w:szCs w:val="22"/>
          <w:lang w:eastAsia="es-MX"/>
        </w:rPr>
        <w:t>dos las recomendaciones que están vivas</w:t>
      </w:r>
      <w:r w:rsidR="00A016F6">
        <w:rPr>
          <w:rFonts w:eastAsia="Arial" w:cs="Arial"/>
          <w:szCs w:val="22"/>
          <w:lang w:eastAsia="es-MX"/>
        </w:rPr>
        <w:t>.</w:t>
      </w:r>
      <w:r w:rsidR="00AC728D" w:rsidRPr="00132765">
        <w:rPr>
          <w:rFonts w:eastAsia="Arial" w:cs="Arial"/>
          <w:szCs w:val="22"/>
          <w:lang w:eastAsia="es-MX"/>
        </w:rPr>
        <w:t xml:space="preserve"> </w:t>
      </w:r>
    </w:p>
    <w:p w14:paraId="2131A377" w14:textId="77777777" w:rsidR="00132765" w:rsidRPr="00132765" w:rsidRDefault="00132765" w:rsidP="002563D8">
      <w:pPr>
        <w:rPr>
          <w:rFonts w:eastAsia="Arial" w:cs="Arial"/>
          <w:szCs w:val="22"/>
          <w:lang w:eastAsia="es-MX"/>
        </w:rPr>
      </w:pPr>
    </w:p>
    <w:p w14:paraId="7C6E7C81" w14:textId="58D2BE25" w:rsidR="00805EDF" w:rsidRPr="00132765" w:rsidRDefault="00805EDF" w:rsidP="00805ED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Secretaria Técnica da lectura a la propuesta de acuerdo: </w:t>
      </w:r>
    </w:p>
    <w:p w14:paraId="35AB4BC9" w14:textId="77777777" w:rsidR="00805EDF" w:rsidRPr="00132765" w:rsidRDefault="00805EDF" w:rsidP="00805EDF">
      <w:pPr>
        <w:rPr>
          <w:rFonts w:eastAsia="Arial" w:cs="Arial"/>
          <w:szCs w:val="22"/>
          <w:lang w:eastAsia="es-MX"/>
        </w:rPr>
      </w:pPr>
    </w:p>
    <w:p w14:paraId="07873FA8" w14:textId="4C42E697" w:rsidR="00805EDF" w:rsidRPr="00B1353F" w:rsidRDefault="009A2635" w:rsidP="00805EDF">
      <w:pPr>
        <w:ind w:left="720"/>
        <w:rPr>
          <w:rFonts w:eastAsia="Arial" w:cs="Arial"/>
          <w:szCs w:val="22"/>
          <w:lang w:eastAsia="es-MX"/>
        </w:rPr>
      </w:pPr>
      <w:r w:rsidRPr="00B1353F">
        <w:rPr>
          <w:rFonts w:eastAsia="Arial" w:cs="Arial"/>
          <w:szCs w:val="22"/>
          <w:lang w:eastAsia="es-MX"/>
        </w:rPr>
        <w:t>“Se aprueba la propuesta del Informe de seguimiento sobre recomendaciones no vinculantes emitidas en el periodo 2021-2022, elaborado por la Secretaría Ejecutiva”.</w:t>
      </w:r>
    </w:p>
    <w:p w14:paraId="6AA1B724" w14:textId="77777777" w:rsidR="00805EDF" w:rsidRPr="00132765" w:rsidRDefault="00805EDF" w:rsidP="00805EDF">
      <w:pPr>
        <w:rPr>
          <w:rFonts w:eastAsia="Arial" w:cs="Arial"/>
          <w:szCs w:val="22"/>
          <w:lang w:eastAsia="es-MX"/>
        </w:rPr>
      </w:pPr>
    </w:p>
    <w:p w14:paraId="58FBD93C" w14:textId="77777777" w:rsidR="00805EDF" w:rsidRPr="00132765" w:rsidRDefault="00805EDF" w:rsidP="00805EDF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Procede a tomar registro de la votación: </w:t>
      </w:r>
    </w:p>
    <w:p w14:paraId="50C9C7FC" w14:textId="77777777" w:rsidR="00805EDF" w:rsidRPr="00132765" w:rsidRDefault="00805EDF" w:rsidP="00805EDF">
      <w:pPr>
        <w:rPr>
          <w:rFonts w:eastAsia="Arial" w:cs="Arial"/>
          <w:szCs w:val="22"/>
          <w:lang w:eastAsia="es-MX"/>
        </w:rPr>
      </w:pPr>
    </w:p>
    <w:p w14:paraId="6809EBAE" w14:textId="77777777" w:rsidR="00805EDF" w:rsidRPr="00132765" w:rsidRDefault="00805EDF" w:rsidP="00805EDF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>Dra. Nancy García Vázquez, a favor</w:t>
      </w:r>
    </w:p>
    <w:p w14:paraId="5FA369F2" w14:textId="77777777" w:rsidR="00805EDF" w:rsidRPr="00132765" w:rsidRDefault="00805EDF" w:rsidP="00805EDF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 xml:space="preserve">Mtro. </w:t>
      </w:r>
      <w:r w:rsidRPr="00132765">
        <w:rPr>
          <w:rFonts w:eastAsia="Arial" w:cs="Arial"/>
          <w:szCs w:val="22"/>
        </w:rPr>
        <w:t xml:space="preserve">Pedro Vicente Viveros Reyes, a favor </w:t>
      </w:r>
    </w:p>
    <w:p w14:paraId="1B244CCC" w14:textId="77777777" w:rsidR="00805EDF" w:rsidRPr="00132765" w:rsidRDefault="00805EDF" w:rsidP="00805EDF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>Lic. Neyra Josefa Godoy Rodríguez, a favor</w:t>
      </w:r>
    </w:p>
    <w:p w14:paraId="5AA2E674" w14:textId="77777777" w:rsidR="00805EDF" w:rsidRPr="00132765" w:rsidRDefault="00805EDF" w:rsidP="00805EDF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eastAsia="es-MX"/>
        </w:rPr>
        <w:t>Dra. Haimé Figueroa Neri, a favor</w:t>
      </w:r>
    </w:p>
    <w:p w14:paraId="366FE0C2" w14:textId="77777777" w:rsidR="00805EDF" w:rsidRPr="00132765" w:rsidRDefault="00805EDF" w:rsidP="00805EDF">
      <w:pPr>
        <w:rPr>
          <w:rFonts w:eastAsia="Arial" w:cs="Arial"/>
          <w:szCs w:val="22"/>
          <w:lang w:eastAsia="es-MX"/>
        </w:rPr>
      </w:pPr>
    </w:p>
    <w:p w14:paraId="788CB205" w14:textId="2363B1D7" w:rsidR="00F92B18" w:rsidRPr="00132765" w:rsidRDefault="00805EDF" w:rsidP="00F92B18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Se aprueba por unanimidad de </w:t>
      </w:r>
      <w:r w:rsidR="00A016F6">
        <w:rPr>
          <w:rFonts w:eastAsia="Arial" w:cs="Arial"/>
          <w:szCs w:val="22"/>
          <w:lang w:eastAsia="es-MX"/>
        </w:rPr>
        <w:t>integrantes</w:t>
      </w:r>
      <w:r w:rsidR="00A016F6" w:rsidRPr="00132765">
        <w:rPr>
          <w:rFonts w:eastAsia="Arial" w:cs="Arial"/>
          <w:szCs w:val="22"/>
          <w:lang w:eastAsia="es-MX"/>
        </w:rPr>
        <w:t xml:space="preserve"> </w:t>
      </w:r>
      <w:r w:rsidRPr="00132765">
        <w:rPr>
          <w:rFonts w:eastAsia="Arial" w:cs="Arial"/>
          <w:szCs w:val="22"/>
          <w:lang w:eastAsia="es-MX"/>
        </w:rPr>
        <w:t xml:space="preserve">presentes dicho acuerdo. </w:t>
      </w:r>
    </w:p>
    <w:p w14:paraId="7EC9D873" w14:textId="77777777" w:rsidR="00622191" w:rsidRPr="00132765" w:rsidRDefault="00622191" w:rsidP="00622191">
      <w:pPr>
        <w:rPr>
          <w:rFonts w:eastAsia="Arial" w:cs="Arial"/>
          <w:szCs w:val="22"/>
          <w:lang w:eastAsia="es-MX"/>
        </w:rPr>
      </w:pPr>
    </w:p>
    <w:p w14:paraId="7D5D2B53" w14:textId="545E66D4" w:rsidR="004B45A6" w:rsidRPr="00132765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Asuntos generales</w:t>
      </w:r>
    </w:p>
    <w:p w14:paraId="0E905212" w14:textId="50D0687F" w:rsidR="007E19A7" w:rsidRPr="00132765" w:rsidRDefault="004224AB" w:rsidP="00C71A82">
      <w:pPr>
        <w:tabs>
          <w:tab w:val="left" w:pos="2610"/>
        </w:tabs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 xml:space="preserve">La Secretaria Técnica no tiene asuntos por desahogar y </w:t>
      </w:r>
      <w:r w:rsidR="008D54B7" w:rsidRPr="00132765">
        <w:rPr>
          <w:rFonts w:eastAsia="Arial" w:cs="Arial"/>
          <w:szCs w:val="22"/>
        </w:rPr>
        <w:t xml:space="preserve">consulta si alguien tiene algún comentario. Al no haberlo, prosigue con el siguiente punto. </w:t>
      </w:r>
    </w:p>
    <w:p w14:paraId="76C608EF" w14:textId="77777777" w:rsidR="008D371B" w:rsidRPr="00132765" w:rsidRDefault="008D371B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132765" w:rsidRDefault="00CD0D2D" w:rsidP="00CC362C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Pr="00132765" w:rsidRDefault="00CD0D2D" w:rsidP="00CC362C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0F2DB2D4" w:rsidR="0031785B" w:rsidRPr="00132765" w:rsidRDefault="0031785B" w:rsidP="00CC362C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Comisión Ejecutiva en su </w:t>
      </w:r>
      <w:r w:rsidR="0028387B" w:rsidRPr="00132765">
        <w:rPr>
          <w:rFonts w:eastAsia="Arial" w:cs="Arial"/>
          <w:szCs w:val="22"/>
          <w:lang w:eastAsia="es-MX"/>
        </w:rPr>
        <w:t>Cuarta</w:t>
      </w:r>
      <w:r w:rsidR="005C1C53" w:rsidRPr="00132765">
        <w:rPr>
          <w:rFonts w:eastAsia="Arial" w:cs="Arial"/>
          <w:szCs w:val="22"/>
          <w:lang w:eastAsia="es-MX"/>
        </w:rPr>
        <w:t xml:space="preserve"> </w:t>
      </w:r>
      <w:r w:rsidR="004C00DE" w:rsidRPr="00132765">
        <w:rPr>
          <w:rFonts w:eastAsia="Arial" w:cs="Arial"/>
          <w:szCs w:val="22"/>
          <w:lang w:eastAsia="es-MX"/>
        </w:rPr>
        <w:t>S</w:t>
      </w:r>
      <w:r w:rsidRPr="00132765">
        <w:rPr>
          <w:rFonts w:eastAsia="Arial" w:cs="Arial"/>
          <w:szCs w:val="22"/>
          <w:lang w:eastAsia="es-MX"/>
        </w:rPr>
        <w:t xml:space="preserve">esión </w:t>
      </w:r>
      <w:r w:rsidR="004C00DE" w:rsidRPr="00132765">
        <w:rPr>
          <w:rFonts w:eastAsia="Arial" w:cs="Arial"/>
          <w:szCs w:val="22"/>
          <w:lang w:eastAsia="es-MX"/>
        </w:rPr>
        <w:t>O</w:t>
      </w:r>
      <w:r w:rsidRPr="00132765">
        <w:rPr>
          <w:rFonts w:eastAsia="Arial" w:cs="Arial"/>
          <w:szCs w:val="22"/>
          <w:lang w:eastAsia="es-MX"/>
        </w:rPr>
        <w:t>rdinaria de 202</w:t>
      </w:r>
      <w:r w:rsidR="00537507" w:rsidRPr="00132765">
        <w:rPr>
          <w:rFonts w:eastAsia="Arial" w:cs="Arial"/>
          <w:szCs w:val="22"/>
          <w:lang w:eastAsia="es-MX"/>
        </w:rPr>
        <w:t>2</w:t>
      </w:r>
      <w:r w:rsidR="006D03B6" w:rsidRPr="00132765">
        <w:rPr>
          <w:rFonts w:eastAsia="Arial" w:cs="Arial"/>
          <w:szCs w:val="22"/>
          <w:lang w:eastAsia="es-MX"/>
        </w:rPr>
        <w:t xml:space="preserve"> dicta</w:t>
      </w:r>
      <w:r w:rsidR="00CE54FA" w:rsidRPr="00132765">
        <w:rPr>
          <w:rFonts w:eastAsia="Arial" w:cs="Arial"/>
          <w:szCs w:val="22"/>
          <w:lang w:eastAsia="es-MX"/>
        </w:rPr>
        <w:t xml:space="preserve"> los siguientes</w:t>
      </w:r>
      <w:r w:rsidR="006D03B6" w:rsidRPr="00132765">
        <w:rPr>
          <w:rFonts w:eastAsia="Arial" w:cs="Arial"/>
          <w:szCs w:val="22"/>
          <w:lang w:eastAsia="es-MX"/>
        </w:rPr>
        <w:t xml:space="preserve"> acuerdos</w:t>
      </w:r>
      <w:r w:rsidR="00CE54FA" w:rsidRPr="00132765">
        <w:rPr>
          <w:rFonts w:eastAsia="Arial" w:cs="Arial"/>
          <w:szCs w:val="22"/>
          <w:lang w:eastAsia="es-MX"/>
        </w:rPr>
        <w:t xml:space="preserve">: </w:t>
      </w:r>
    </w:p>
    <w:p w14:paraId="31A5A693" w14:textId="77777777" w:rsidR="00CE54FA" w:rsidRPr="00132765" w:rsidRDefault="00CE54FA" w:rsidP="0031785B">
      <w:pPr>
        <w:rPr>
          <w:rFonts w:eastAsia="Arial" w:cs="Arial"/>
          <w:szCs w:val="22"/>
          <w:lang w:eastAsia="es-MX"/>
        </w:rPr>
      </w:pPr>
    </w:p>
    <w:p w14:paraId="40FC7AC7" w14:textId="4B5FA31A" w:rsidR="00CE54FA" w:rsidRPr="00132765" w:rsidRDefault="00CE54FA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132765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 w:rsidRPr="00132765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132765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5B0475" w:rsidRPr="00132765">
        <w:rPr>
          <w:rFonts w:eastAsia="Arial" w:cs="Arial"/>
          <w:b/>
          <w:bCs/>
          <w:color w:val="006078"/>
          <w:szCs w:val="22"/>
          <w:lang w:val="es-ES"/>
        </w:rPr>
        <w:t>11</w:t>
      </w:r>
    </w:p>
    <w:p w14:paraId="214E6BF4" w14:textId="19BC219C" w:rsidR="00CC362C" w:rsidRPr="00132765" w:rsidRDefault="005F6E7F" w:rsidP="00622191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Se aprueba la modificación al calendario de sesiones ordinarias aprobado mediante el </w:t>
      </w:r>
      <w:r w:rsidR="00A016F6">
        <w:rPr>
          <w:rFonts w:eastAsia="Arial" w:cs="Arial"/>
          <w:szCs w:val="22"/>
          <w:lang w:eastAsia="es-MX"/>
        </w:rPr>
        <w:t>A</w:t>
      </w:r>
      <w:r w:rsidRPr="00132765">
        <w:rPr>
          <w:rFonts w:eastAsia="Arial" w:cs="Arial"/>
          <w:szCs w:val="22"/>
          <w:lang w:eastAsia="es-MX"/>
        </w:rPr>
        <w:t>cuerdo A.CE.2022.3, en la sesión del 24 de febrero de 2022, solo por lo que ve a la sesión calendarizada para el 25 de agosto del presente año, teniéndola por celebrada el 24 de agosto de 2022, para los efectos legales a que haya lugar.</w:t>
      </w:r>
    </w:p>
    <w:p w14:paraId="78974F50" w14:textId="77777777" w:rsidR="005F6E7F" w:rsidRPr="00132765" w:rsidRDefault="005F6E7F" w:rsidP="00622191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2E75DC7C" w14:textId="554B054A" w:rsidR="00622191" w:rsidRPr="00132765" w:rsidRDefault="00480FD8" w:rsidP="00622191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132765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 w:rsidRPr="00132765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132765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C20072" w:rsidRPr="00132765">
        <w:rPr>
          <w:rFonts w:eastAsia="Arial" w:cs="Arial"/>
          <w:b/>
          <w:bCs/>
          <w:color w:val="006078"/>
          <w:szCs w:val="22"/>
          <w:lang w:val="es-ES"/>
        </w:rPr>
        <w:t>1</w:t>
      </w:r>
      <w:r w:rsidR="005B0475" w:rsidRPr="00132765">
        <w:rPr>
          <w:rFonts w:eastAsia="Arial" w:cs="Arial"/>
          <w:b/>
          <w:bCs/>
          <w:color w:val="006078"/>
          <w:szCs w:val="22"/>
          <w:lang w:val="es-ES"/>
        </w:rPr>
        <w:t>2</w:t>
      </w:r>
    </w:p>
    <w:p w14:paraId="19C73D34" w14:textId="61622706" w:rsidR="005B0475" w:rsidRPr="00132765" w:rsidRDefault="00FC7FEC" w:rsidP="008D57DA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Se aprueba el </w:t>
      </w:r>
      <w:r w:rsidR="00FA7A89">
        <w:rPr>
          <w:rFonts w:eastAsia="Arial" w:cs="Arial"/>
          <w:szCs w:val="22"/>
          <w:lang w:eastAsia="es-MX"/>
        </w:rPr>
        <w:t>O</w:t>
      </w:r>
      <w:r w:rsidRPr="00132765">
        <w:rPr>
          <w:rFonts w:eastAsia="Arial" w:cs="Arial"/>
          <w:szCs w:val="22"/>
          <w:lang w:eastAsia="es-MX"/>
        </w:rPr>
        <w:t>rden del día.</w:t>
      </w:r>
    </w:p>
    <w:p w14:paraId="5F5CA915" w14:textId="77777777" w:rsidR="00FC7FEC" w:rsidRPr="00132765" w:rsidRDefault="00FC7FEC" w:rsidP="008D57DA">
      <w:pPr>
        <w:rPr>
          <w:rFonts w:eastAsia="Arial" w:cs="Arial"/>
          <w:szCs w:val="22"/>
          <w:lang w:eastAsia="es-MX"/>
        </w:rPr>
      </w:pPr>
    </w:p>
    <w:p w14:paraId="34E70A7F" w14:textId="011CA9C9" w:rsidR="00FC7FEC" w:rsidRPr="00132765" w:rsidRDefault="00FC7FEC" w:rsidP="00FC7FEC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132765">
        <w:rPr>
          <w:rFonts w:eastAsia="Arial" w:cs="Arial"/>
          <w:b/>
          <w:bCs/>
          <w:color w:val="006078"/>
          <w:szCs w:val="22"/>
          <w:lang w:val="es-ES"/>
        </w:rPr>
        <w:t>A.CE.2022.13</w:t>
      </w:r>
    </w:p>
    <w:p w14:paraId="3392701F" w14:textId="0D800AB7" w:rsidR="00FC7FEC" w:rsidRPr="00132765" w:rsidRDefault="00C214E4" w:rsidP="008D57DA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Se aprueba el </w:t>
      </w:r>
      <w:r w:rsidR="00FA7A89">
        <w:rPr>
          <w:rFonts w:eastAsia="Arial" w:cs="Arial"/>
          <w:szCs w:val="22"/>
          <w:lang w:eastAsia="es-MX"/>
        </w:rPr>
        <w:t>A</w:t>
      </w:r>
      <w:r w:rsidRPr="00132765">
        <w:rPr>
          <w:rFonts w:eastAsia="Arial" w:cs="Arial"/>
          <w:szCs w:val="22"/>
          <w:lang w:eastAsia="es-MX"/>
        </w:rPr>
        <w:t>cta de la sesión celebrada el 16 de junio de 2022 de esta Comisión Ejecutiva.</w:t>
      </w:r>
    </w:p>
    <w:p w14:paraId="5C1B0CFC" w14:textId="77777777" w:rsidR="00C214E4" w:rsidRPr="00132765" w:rsidRDefault="00C214E4" w:rsidP="008D57DA">
      <w:pPr>
        <w:rPr>
          <w:rFonts w:eastAsia="Arial" w:cs="Arial"/>
          <w:szCs w:val="22"/>
          <w:lang w:eastAsia="es-MX"/>
        </w:rPr>
      </w:pPr>
    </w:p>
    <w:p w14:paraId="3282AF59" w14:textId="438B1D05" w:rsidR="00C214E4" w:rsidRPr="00132765" w:rsidRDefault="00C214E4" w:rsidP="00C214E4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132765">
        <w:rPr>
          <w:rFonts w:eastAsia="Arial" w:cs="Arial"/>
          <w:b/>
          <w:bCs/>
          <w:color w:val="006078"/>
          <w:szCs w:val="22"/>
          <w:lang w:val="es-ES"/>
        </w:rPr>
        <w:t>A.CE.2022.1</w:t>
      </w:r>
      <w:r w:rsidR="001B2E5F" w:rsidRPr="00132765">
        <w:rPr>
          <w:rFonts w:eastAsia="Arial" w:cs="Arial"/>
          <w:b/>
          <w:bCs/>
          <w:color w:val="006078"/>
          <w:szCs w:val="22"/>
          <w:lang w:val="es-ES"/>
        </w:rPr>
        <w:t>4</w:t>
      </w:r>
    </w:p>
    <w:p w14:paraId="57D1EF20" w14:textId="7546CCA0" w:rsidR="005B0475" w:rsidRPr="00132765" w:rsidRDefault="00760470" w:rsidP="008D57DA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Se aprueba la estructura y contenido del Proyecto de Informe Anual de Actividades 2021-2022 del Comité Coordinador, presentado por la Secretaria Técnica</w:t>
      </w:r>
      <w:r w:rsidR="00FA7A89">
        <w:rPr>
          <w:rFonts w:eastAsia="Arial" w:cs="Arial"/>
          <w:szCs w:val="22"/>
          <w:lang w:eastAsia="es-MX"/>
        </w:rPr>
        <w:t>,</w:t>
      </w:r>
      <w:r w:rsidRPr="00132765">
        <w:rPr>
          <w:rFonts w:eastAsia="Arial" w:cs="Arial"/>
          <w:szCs w:val="22"/>
          <w:lang w:eastAsia="es-MX"/>
        </w:rPr>
        <w:t xml:space="preserve"> mismo que deberá ser presentado al Comité Coordinador para su correspondiente aprobación.</w:t>
      </w:r>
    </w:p>
    <w:p w14:paraId="7DAF8302" w14:textId="77777777" w:rsidR="00760470" w:rsidRPr="00132765" w:rsidRDefault="00760470" w:rsidP="008D57DA">
      <w:pPr>
        <w:rPr>
          <w:rFonts w:eastAsia="Arial" w:cs="Arial"/>
          <w:szCs w:val="22"/>
          <w:lang w:eastAsia="es-MX"/>
        </w:rPr>
      </w:pPr>
    </w:p>
    <w:p w14:paraId="64D275A9" w14:textId="3E366C1E" w:rsidR="00760470" w:rsidRPr="00132765" w:rsidRDefault="00760470" w:rsidP="008D57DA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132765">
        <w:rPr>
          <w:rFonts w:eastAsia="Arial" w:cs="Arial"/>
          <w:b/>
          <w:bCs/>
          <w:color w:val="006078"/>
          <w:szCs w:val="22"/>
          <w:lang w:val="es-ES"/>
        </w:rPr>
        <w:t>A.CE.2022.15</w:t>
      </w:r>
    </w:p>
    <w:p w14:paraId="7B1AF91B" w14:textId="0AD110B8" w:rsidR="00760470" w:rsidRPr="00132765" w:rsidRDefault="00F40FE2" w:rsidP="008D57DA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Se aprueba la propuesta del Informe de seguimiento sobre recomendaciones no vinculantes emitidas en el periodo 2021-2022, elaborado por la Secretaría Ejecutiva.</w:t>
      </w:r>
    </w:p>
    <w:p w14:paraId="3C2501AA" w14:textId="77777777" w:rsidR="00F40FE2" w:rsidRPr="00132765" w:rsidRDefault="00F40FE2" w:rsidP="008D57DA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372E6407" w14:textId="77777777" w:rsidR="00CD0D2D" w:rsidRPr="00132765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09C0440D" w14:textId="77777777" w:rsidR="00CD0D2D" w:rsidRPr="00132765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714683D9" w:rsidR="00F22394" w:rsidRPr="00132765" w:rsidRDefault="000C6E36" w:rsidP="00CD0D2D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>Se d</w:t>
      </w:r>
      <w:r w:rsidR="008B7F6C" w:rsidRPr="00132765">
        <w:rPr>
          <w:rFonts w:eastAsia="Arial" w:cs="Arial"/>
          <w:szCs w:val="22"/>
        </w:rPr>
        <w:t>a</w:t>
      </w:r>
      <w:r w:rsidRPr="00132765">
        <w:rPr>
          <w:rFonts w:eastAsia="Arial" w:cs="Arial"/>
          <w:szCs w:val="22"/>
        </w:rPr>
        <w:t xml:space="preserve"> por clausurada la sesión a las</w:t>
      </w:r>
      <w:r w:rsidR="008253FE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>1</w:t>
      </w:r>
      <w:r w:rsidR="00301B05" w:rsidRPr="00132765">
        <w:rPr>
          <w:rFonts w:eastAsia="Arial" w:cs="Arial"/>
          <w:szCs w:val="22"/>
        </w:rPr>
        <w:t>0</w:t>
      </w:r>
      <w:r w:rsidRPr="00132765">
        <w:rPr>
          <w:rFonts w:eastAsia="Arial" w:cs="Arial"/>
          <w:szCs w:val="22"/>
        </w:rPr>
        <w:t>:</w:t>
      </w:r>
      <w:r w:rsidR="00301B05" w:rsidRPr="00132765">
        <w:rPr>
          <w:rFonts w:eastAsia="Arial" w:cs="Arial"/>
          <w:szCs w:val="22"/>
        </w:rPr>
        <w:t>29</w:t>
      </w:r>
      <w:r w:rsidRPr="00132765">
        <w:rPr>
          <w:rFonts w:eastAsia="Arial" w:cs="Arial"/>
          <w:szCs w:val="22"/>
        </w:rPr>
        <w:t xml:space="preserve"> horas</w:t>
      </w:r>
      <w:r w:rsidR="0016446D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 xml:space="preserve">del </w:t>
      </w:r>
      <w:r w:rsidR="00AD56F9" w:rsidRPr="00132765">
        <w:rPr>
          <w:rFonts w:eastAsia="Arial" w:cs="Arial"/>
          <w:szCs w:val="22"/>
        </w:rPr>
        <w:t>miércoles</w:t>
      </w:r>
      <w:r w:rsidR="0016446D" w:rsidRPr="00132765">
        <w:rPr>
          <w:rFonts w:eastAsia="Arial" w:cs="Arial"/>
          <w:szCs w:val="22"/>
        </w:rPr>
        <w:t xml:space="preserve"> </w:t>
      </w:r>
      <w:r w:rsidR="00AD56F9" w:rsidRPr="00132765">
        <w:rPr>
          <w:rFonts w:eastAsia="Arial" w:cs="Arial"/>
          <w:szCs w:val="22"/>
        </w:rPr>
        <w:t>24</w:t>
      </w:r>
      <w:r w:rsidR="008D371B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 xml:space="preserve">de </w:t>
      </w:r>
      <w:r w:rsidR="00AD56F9" w:rsidRPr="00132765">
        <w:rPr>
          <w:rFonts w:eastAsia="Arial" w:cs="Arial"/>
          <w:szCs w:val="22"/>
        </w:rPr>
        <w:t>agosto</w:t>
      </w:r>
      <w:r w:rsidRPr="00132765">
        <w:rPr>
          <w:rFonts w:eastAsia="Arial" w:cs="Arial"/>
          <w:szCs w:val="22"/>
        </w:rPr>
        <w:t xml:space="preserve"> de </w:t>
      </w:r>
      <w:r w:rsidR="008D371B" w:rsidRPr="00132765">
        <w:rPr>
          <w:rFonts w:eastAsia="Arial" w:cs="Arial"/>
          <w:szCs w:val="22"/>
        </w:rPr>
        <w:t>2022</w:t>
      </w:r>
      <w:r w:rsidR="008D54B7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>y se firma esta acta.</w:t>
      </w:r>
    </w:p>
    <w:p w14:paraId="090A9E00" w14:textId="0D581C51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08431497" w14:textId="77777777" w:rsidR="002F0FE7" w:rsidRDefault="002F0FE7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4C9EF5B5" w14:textId="77777777" w:rsidR="002F0FE7" w:rsidRPr="00951A3C" w:rsidRDefault="002F0FE7" w:rsidP="002F0FE7">
      <w:pPr>
        <w:jc w:val="center"/>
        <w:rPr>
          <w:b/>
          <w:bCs/>
          <w:color w:val="2D5D74"/>
          <w:sz w:val="28"/>
          <w:szCs w:val="28"/>
          <w:highlight w:val="white"/>
          <w:lang w:val="es-ES"/>
        </w:rPr>
      </w:pPr>
      <w:r>
        <w:rPr>
          <w:b/>
          <w:bCs/>
          <w:color w:val="2D5D74"/>
          <w:sz w:val="28"/>
          <w:szCs w:val="28"/>
          <w:highlight w:val="white"/>
          <w:lang w:val="es-ES"/>
        </w:rPr>
        <w:t>Comisión Ejecutiva de la Secretaría Ejecutiva</w:t>
      </w:r>
    </w:p>
    <w:p w14:paraId="0944FF64" w14:textId="77777777" w:rsidR="002F0FE7" w:rsidRDefault="002F0FE7" w:rsidP="002F0FE7">
      <w:pPr>
        <w:jc w:val="center"/>
        <w:rPr>
          <w:b/>
          <w:bCs/>
          <w:sz w:val="16"/>
          <w:szCs w:val="16"/>
          <w:highlight w:val="whit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F0FE7" w14:paraId="1F204DBD" w14:textId="77777777" w:rsidTr="00412F77">
        <w:trPr>
          <w:jc w:val="center"/>
        </w:trPr>
        <w:tc>
          <w:tcPr>
            <w:tcW w:w="4672" w:type="dxa"/>
          </w:tcPr>
          <w:p w14:paraId="3706629D" w14:textId="77777777" w:rsidR="002F0FE7" w:rsidRDefault="002F0FE7" w:rsidP="00412F77">
            <w:pPr>
              <w:rPr>
                <w:highlight w:val="white"/>
              </w:rPr>
            </w:pPr>
          </w:p>
          <w:p w14:paraId="0B01FF39" w14:textId="77777777" w:rsidR="002F0FE7" w:rsidRDefault="002F0FE7" w:rsidP="00412F77">
            <w:pPr>
              <w:rPr>
                <w:highlight w:val="white"/>
              </w:rPr>
            </w:pPr>
          </w:p>
          <w:p w14:paraId="66A8ED8B" w14:textId="77777777" w:rsidR="002F0FE7" w:rsidRDefault="002F0FE7" w:rsidP="00412F77">
            <w:pPr>
              <w:rPr>
                <w:highlight w:val="white"/>
              </w:rPr>
            </w:pPr>
          </w:p>
          <w:p w14:paraId="30F143E5" w14:textId="77777777" w:rsidR="00277E20" w:rsidRDefault="00277E20" w:rsidP="00412F77">
            <w:pPr>
              <w:rPr>
                <w:highlight w:val="white"/>
              </w:rPr>
            </w:pPr>
          </w:p>
          <w:p w14:paraId="79ADE467" w14:textId="77777777" w:rsidR="002F0FE7" w:rsidRDefault="002F0FE7" w:rsidP="00412F77">
            <w:pPr>
              <w:rPr>
                <w:highlight w:val="white"/>
              </w:rPr>
            </w:pPr>
          </w:p>
        </w:tc>
      </w:tr>
      <w:tr w:rsidR="002F0FE7" w14:paraId="35AAAFBA" w14:textId="77777777" w:rsidTr="00412F77">
        <w:trPr>
          <w:jc w:val="center"/>
        </w:trPr>
        <w:tc>
          <w:tcPr>
            <w:tcW w:w="4672" w:type="dxa"/>
          </w:tcPr>
          <w:p w14:paraId="35530B20" w14:textId="77777777" w:rsidR="002F0FE7" w:rsidRPr="00B27173" w:rsidRDefault="002F0FE7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 w:rsidRPr="00B27173">
              <w:rPr>
                <w:b/>
                <w:bCs/>
                <w:color w:val="003B51"/>
                <w:highlight w:val="white"/>
                <w:lang w:val="es-ES"/>
              </w:rPr>
              <w:t>Haimé Figueroa Neri</w:t>
            </w:r>
          </w:p>
          <w:p w14:paraId="4DDE9EB2" w14:textId="77777777" w:rsidR="002F0FE7" w:rsidRDefault="002F0FE7" w:rsidP="00412F77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Secretaria </w:t>
            </w:r>
            <w:r w:rsidRPr="001A564D">
              <w:rPr>
                <w:sz w:val="20"/>
                <w:szCs w:val="20"/>
                <w:highlight w:val="white"/>
                <w:lang w:val="es-ES"/>
              </w:rPr>
              <w:t>Técnica de la Secretaría Ejecutiva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 </w:t>
            </w:r>
          </w:p>
          <w:p w14:paraId="707AE4DC" w14:textId="77777777" w:rsidR="002F0FE7" w:rsidRPr="003D4547" w:rsidRDefault="002F0FE7" w:rsidP="00412F77">
            <w:pPr>
              <w:jc w:val="center"/>
              <w:rPr>
                <w:sz w:val="20"/>
                <w:szCs w:val="20"/>
                <w:highlight w:val="white"/>
              </w:rPr>
            </w:pPr>
            <w:r w:rsidRPr="001A564D">
              <w:rPr>
                <w:sz w:val="20"/>
                <w:szCs w:val="20"/>
                <w:highlight w:val="white"/>
                <w:lang w:val="es-ES"/>
              </w:rPr>
              <w:t>del Sistema Estatal 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>nticorrupción de Jalisco</w:t>
            </w:r>
          </w:p>
        </w:tc>
      </w:tr>
    </w:tbl>
    <w:p w14:paraId="70244A4F" w14:textId="77777777" w:rsidR="002F0FE7" w:rsidRPr="00B27173" w:rsidRDefault="002F0FE7" w:rsidP="002F0FE7">
      <w:pPr>
        <w:jc w:val="center"/>
        <w:rPr>
          <w:b/>
          <w:bCs/>
          <w:sz w:val="6"/>
          <w:szCs w:val="6"/>
          <w:highlight w:val="white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77"/>
        <w:gridCol w:w="4280"/>
      </w:tblGrid>
      <w:tr w:rsidR="002F0FE7" w14:paraId="0F5ADEE1" w14:textId="77777777" w:rsidTr="00412F77">
        <w:tc>
          <w:tcPr>
            <w:tcW w:w="4673" w:type="dxa"/>
            <w:tcBorders>
              <w:bottom w:val="single" w:sz="4" w:space="0" w:color="auto"/>
            </w:tcBorders>
          </w:tcPr>
          <w:p w14:paraId="3B43AD70" w14:textId="77777777" w:rsidR="002F0FE7" w:rsidRDefault="002F0FE7" w:rsidP="00412F77">
            <w:pPr>
              <w:rPr>
                <w:highlight w:val="white"/>
              </w:rPr>
            </w:pPr>
          </w:p>
          <w:p w14:paraId="2E617B87" w14:textId="77777777" w:rsidR="002F0FE7" w:rsidRDefault="002F0FE7" w:rsidP="00412F77">
            <w:pPr>
              <w:rPr>
                <w:highlight w:val="white"/>
              </w:rPr>
            </w:pPr>
          </w:p>
          <w:p w14:paraId="6CCCBBB6" w14:textId="77777777" w:rsidR="002F0FE7" w:rsidRDefault="002F0FE7" w:rsidP="00412F77">
            <w:pPr>
              <w:rPr>
                <w:highlight w:val="white"/>
              </w:rPr>
            </w:pPr>
          </w:p>
          <w:p w14:paraId="74CE0366" w14:textId="77777777" w:rsidR="002F0FE7" w:rsidRDefault="002F0FE7" w:rsidP="00412F77">
            <w:pPr>
              <w:rPr>
                <w:highlight w:val="white"/>
              </w:rPr>
            </w:pPr>
          </w:p>
          <w:p w14:paraId="054A34E0" w14:textId="5E4E16D0" w:rsidR="00277E20" w:rsidRDefault="00277E20" w:rsidP="00412F77">
            <w:pPr>
              <w:rPr>
                <w:highlight w:val="white"/>
              </w:rPr>
            </w:pPr>
          </w:p>
        </w:tc>
        <w:tc>
          <w:tcPr>
            <w:tcW w:w="284" w:type="dxa"/>
          </w:tcPr>
          <w:p w14:paraId="0ADB1D51" w14:textId="77777777" w:rsidR="002F0FE7" w:rsidRDefault="002F0FE7" w:rsidP="00412F77">
            <w:pPr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30058C9" w14:textId="77777777" w:rsidR="002F0FE7" w:rsidRDefault="002F0FE7" w:rsidP="00412F77">
            <w:pPr>
              <w:rPr>
                <w:highlight w:val="white"/>
              </w:rPr>
            </w:pPr>
          </w:p>
        </w:tc>
      </w:tr>
      <w:tr w:rsidR="002F0FE7" w14:paraId="1E420889" w14:textId="77777777" w:rsidTr="00412F77">
        <w:tc>
          <w:tcPr>
            <w:tcW w:w="4673" w:type="dxa"/>
            <w:tcBorders>
              <w:top w:val="single" w:sz="4" w:space="0" w:color="auto"/>
            </w:tcBorders>
          </w:tcPr>
          <w:p w14:paraId="2C2518A2" w14:textId="77777777" w:rsidR="002F0FE7" w:rsidRPr="00B27173" w:rsidRDefault="002F0FE7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Nancy García Vázquez</w:t>
            </w:r>
          </w:p>
          <w:p w14:paraId="262ECFDA" w14:textId="77777777" w:rsidR="002F0FE7" w:rsidRPr="003D4547" w:rsidRDefault="002F0FE7" w:rsidP="00412F77">
            <w:pPr>
              <w:jc w:val="center"/>
              <w:rPr>
                <w:bCs/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6CE89F3B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B404E76" w14:textId="77777777" w:rsidR="00AD56F9" w:rsidRPr="00B27173" w:rsidRDefault="00AD56F9" w:rsidP="00AD56F9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Pedro Vicente Viveros Reyes</w:t>
            </w:r>
          </w:p>
          <w:p w14:paraId="0F17C735" w14:textId="1D0EE2E8" w:rsidR="002F0FE7" w:rsidRDefault="00AD56F9" w:rsidP="00AD56F9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  <w:tr w:rsidR="002F0FE7" w14:paraId="0C18224C" w14:textId="77777777" w:rsidTr="00412F77">
        <w:tc>
          <w:tcPr>
            <w:tcW w:w="4673" w:type="dxa"/>
            <w:tcBorders>
              <w:bottom w:val="single" w:sz="4" w:space="0" w:color="auto"/>
            </w:tcBorders>
          </w:tcPr>
          <w:p w14:paraId="664E1FCC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  <w:p w14:paraId="5E26BF82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  <w:p w14:paraId="35BB0881" w14:textId="77777777" w:rsidR="002F0FE7" w:rsidRDefault="002F0FE7" w:rsidP="00277E20">
            <w:pPr>
              <w:jc w:val="center"/>
              <w:rPr>
                <w:highlight w:val="white"/>
              </w:rPr>
            </w:pPr>
          </w:p>
          <w:p w14:paraId="79C6E50D" w14:textId="77777777" w:rsidR="00277E20" w:rsidRDefault="00277E20" w:rsidP="00277E20">
            <w:pPr>
              <w:jc w:val="center"/>
              <w:rPr>
                <w:highlight w:val="white"/>
              </w:rPr>
            </w:pPr>
          </w:p>
          <w:p w14:paraId="4A73BA81" w14:textId="63421906" w:rsidR="00277E20" w:rsidRDefault="00277E20" w:rsidP="00277E20">
            <w:pPr>
              <w:jc w:val="center"/>
              <w:rPr>
                <w:highlight w:val="white"/>
              </w:rPr>
            </w:pPr>
          </w:p>
        </w:tc>
        <w:tc>
          <w:tcPr>
            <w:tcW w:w="284" w:type="dxa"/>
          </w:tcPr>
          <w:p w14:paraId="54C6BB28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706D4A1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</w:tr>
      <w:tr w:rsidR="002F0FE7" w14:paraId="315B6897" w14:textId="77777777" w:rsidTr="00412F77">
        <w:tc>
          <w:tcPr>
            <w:tcW w:w="4673" w:type="dxa"/>
            <w:tcBorders>
              <w:top w:val="single" w:sz="4" w:space="0" w:color="auto"/>
            </w:tcBorders>
          </w:tcPr>
          <w:p w14:paraId="51FB6E62" w14:textId="77777777" w:rsidR="00AD56F9" w:rsidRDefault="00AD56F9" w:rsidP="00AD56F9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 w:rsidRPr="009A54DB">
              <w:rPr>
                <w:b/>
                <w:bCs/>
                <w:color w:val="003B51"/>
                <w:highlight w:val="white"/>
                <w:lang w:val="es-ES"/>
              </w:rPr>
              <w:t>Neyra Josefa Godoy Rodríguez</w:t>
            </w:r>
          </w:p>
          <w:p w14:paraId="3421CC59" w14:textId="35C6770D" w:rsidR="002F0FE7" w:rsidRPr="001A564D" w:rsidRDefault="00AD56F9" w:rsidP="00AD56F9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0FA93492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1F2D8BDD" w14:textId="3E3D553A" w:rsidR="009A54DB" w:rsidRPr="009A54DB" w:rsidRDefault="009A54DB" w:rsidP="009A54DB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</w:p>
        </w:tc>
      </w:tr>
    </w:tbl>
    <w:p w14:paraId="1AC83163" w14:textId="77777777" w:rsidR="002F0FE7" w:rsidRDefault="002F0FE7" w:rsidP="002F0FE7">
      <w:pPr>
        <w:jc w:val="center"/>
        <w:rPr>
          <w:highlight w:val="white"/>
        </w:rPr>
      </w:pPr>
    </w:p>
    <w:p w14:paraId="04D05A93" w14:textId="77777777" w:rsidR="00277E20" w:rsidRDefault="00277E20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53EEAF2F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acta de la </w:t>
      </w:r>
      <w:r w:rsidR="00AD56F9">
        <w:rPr>
          <w:rFonts w:eastAsia="Arial" w:cs="Arial"/>
          <w:szCs w:val="22"/>
          <w:lang w:val="es-ES"/>
        </w:rPr>
        <w:t>Cuarta</w:t>
      </w:r>
      <w:r w:rsidR="006D03B6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AD56F9">
        <w:rPr>
          <w:rFonts w:eastAsia="Arial" w:cs="Arial"/>
          <w:szCs w:val="22"/>
          <w:lang w:val="es-ES"/>
        </w:rPr>
        <w:t>24</w:t>
      </w:r>
      <w:r w:rsidR="000D781F">
        <w:rPr>
          <w:rFonts w:eastAsia="Arial" w:cs="Arial"/>
          <w:szCs w:val="22"/>
          <w:lang w:val="es-ES"/>
        </w:rPr>
        <w:t xml:space="preserve"> </w:t>
      </w:r>
      <w:r w:rsidR="006D03B6">
        <w:rPr>
          <w:rFonts w:eastAsia="Arial" w:cs="Arial"/>
          <w:szCs w:val="22"/>
          <w:lang w:val="es-ES"/>
        </w:rPr>
        <w:t xml:space="preserve">de </w:t>
      </w:r>
      <w:r w:rsidR="006F23C3">
        <w:rPr>
          <w:rFonts w:eastAsia="Arial" w:cs="Arial"/>
          <w:szCs w:val="22"/>
          <w:lang w:val="es-ES"/>
        </w:rPr>
        <w:t>miércoles</w:t>
      </w:r>
      <w:r w:rsidR="00325672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>de</w:t>
      </w:r>
      <w:r w:rsidR="00D24CD7">
        <w:rPr>
          <w:rFonts w:eastAsia="Arial" w:cs="Arial"/>
          <w:szCs w:val="22"/>
          <w:lang w:val="es-ES"/>
        </w:rPr>
        <w:t xml:space="preserve"> </w:t>
      </w:r>
      <w:r w:rsidR="000D781F">
        <w:rPr>
          <w:rFonts w:eastAsia="Arial" w:cs="Arial"/>
          <w:szCs w:val="22"/>
          <w:lang w:val="es-ES"/>
        </w:rPr>
        <w:t>2022</w:t>
      </w:r>
      <w:r w:rsidRPr="004F2BAB">
        <w:rPr>
          <w:rFonts w:eastAsia="Arial" w:cs="Arial"/>
          <w:szCs w:val="22"/>
          <w:lang w:val="es-ES"/>
        </w:rPr>
        <w:t>.</w:t>
      </w:r>
    </w:p>
    <w:sectPr w:rsidR="00186749" w:rsidSect="00B2297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BA38" w14:textId="77777777" w:rsidR="00A34A74" w:rsidRDefault="00A34A74">
      <w:r>
        <w:separator/>
      </w:r>
    </w:p>
  </w:endnote>
  <w:endnote w:type="continuationSeparator" w:id="0">
    <w:p w14:paraId="6F0DD96F" w14:textId="77777777" w:rsidR="00A34A74" w:rsidRDefault="00A34A74">
      <w:r>
        <w:continuationSeparator/>
      </w:r>
    </w:p>
  </w:endnote>
  <w:endnote w:type="continuationNotice" w:id="1">
    <w:p w14:paraId="2B3C3C47" w14:textId="77777777" w:rsidR="00A34A74" w:rsidRDefault="00A34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A9AB61D" w14:textId="738D529F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24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8241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481C" w14:textId="77777777" w:rsidR="00A34A74" w:rsidRDefault="00A34A74">
      <w:r>
        <w:separator/>
      </w:r>
    </w:p>
  </w:footnote>
  <w:footnote w:type="continuationSeparator" w:id="0">
    <w:p w14:paraId="2A9104C2" w14:textId="77777777" w:rsidR="00A34A74" w:rsidRDefault="00A34A74">
      <w:r>
        <w:continuationSeparator/>
      </w:r>
    </w:p>
  </w:footnote>
  <w:footnote w:type="continuationNotice" w:id="1">
    <w:p w14:paraId="28AD864D" w14:textId="77777777" w:rsidR="00A34A74" w:rsidRDefault="00A34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691A3C28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824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2F74C223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8243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3D6DAC">
      <w:rPr>
        <w:b w:val="0"/>
        <w:bCs/>
        <w:sz w:val="22"/>
        <w:szCs w:val="22"/>
      </w:rPr>
      <w:t>Cuarta</w:t>
    </w:r>
    <w:r w:rsidR="0048057A">
      <w:rPr>
        <w:b w:val="0"/>
        <w:bCs/>
        <w:sz w:val="22"/>
        <w:szCs w:val="22"/>
      </w:rPr>
      <w:t xml:space="preserve"> </w:t>
    </w:r>
    <w:r w:rsidRPr="00B22975">
      <w:rPr>
        <w:b w:val="0"/>
        <w:bCs/>
        <w:sz w:val="22"/>
        <w:szCs w:val="22"/>
      </w:rPr>
      <w:t>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3A6341C6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1C3D2281" w:rsidR="00B22975" w:rsidRPr="00B22975" w:rsidRDefault="008F5CEE" w:rsidP="00B22975">
    <w:pPr>
      <w:pStyle w:val="Ttulo1"/>
      <w:rPr>
        <w:sz w:val="28"/>
        <w:szCs w:val="28"/>
      </w:rPr>
    </w:pPr>
    <w:r>
      <w:rPr>
        <w:sz w:val="28"/>
        <w:szCs w:val="28"/>
      </w:rPr>
      <w:t>Acta</w:t>
    </w:r>
    <w:r w:rsidR="003F6380">
      <w:rPr>
        <w:sz w:val="28"/>
        <w:szCs w:val="28"/>
      </w:rPr>
      <w:t xml:space="preserve"> de la </w:t>
    </w:r>
    <w:r w:rsidR="00D843EC">
      <w:rPr>
        <w:sz w:val="28"/>
        <w:szCs w:val="28"/>
      </w:rPr>
      <w:t xml:space="preserve">Cuarta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6CC"/>
    <w:multiLevelType w:val="hybridMultilevel"/>
    <w:tmpl w:val="B9185BF4"/>
    <w:lvl w:ilvl="0" w:tplc="FFFFFFF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126967"/>
    <w:multiLevelType w:val="hybridMultilevel"/>
    <w:tmpl w:val="B9185BF4"/>
    <w:lvl w:ilvl="0" w:tplc="FFFFFFFF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CA4A69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C2D4E8F"/>
    <w:multiLevelType w:val="hybridMultilevel"/>
    <w:tmpl w:val="69C2CE20"/>
    <w:lvl w:ilvl="0" w:tplc="E6085B6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47672"/>
    <w:multiLevelType w:val="hybridMultilevel"/>
    <w:tmpl w:val="5B3A144E"/>
    <w:lvl w:ilvl="0" w:tplc="90B87FFC">
      <w:start w:val="6"/>
      <w:numFmt w:val="bullet"/>
      <w:lvlText w:val=""/>
      <w:lvlJc w:val="left"/>
      <w:pPr>
        <w:ind w:left="36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631D2588"/>
    <w:multiLevelType w:val="hybridMultilevel"/>
    <w:tmpl w:val="B9185BF4"/>
    <w:lvl w:ilvl="0" w:tplc="06ECEC48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B04FBA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1EE1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0546959">
    <w:abstractNumId w:val="4"/>
  </w:num>
  <w:num w:numId="2" w16cid:durableId="1784106767">
    <w:abstractNumId w:val="6"/>
  </w:num>
  <w:num w:numId="3" w16cid:durableId="270941300">
    <w:abstractNumId w:val="8"/>
  </w:num>
  <w:num w:numId="4" w16cid:durableId="1143086410">
    <w:abstractNumId w:val="5"/>
  </w:num>
  <w:num w:numId="5" w16cid:durableId="1726250548">
    <w:abstractNumId w:val="2"/>
  </w:num>
  <w:num w:numId="6" w16cid:durableId="1604535373">
    <w:abstractNumId w:val="7"/>
  </w:num>
  <w:num w:numId="7" w16cid:durableId="1292901182">
    <w:abstractNumId w:val="9"/>
  </w:num>
  <w:num w:numId="8" w16cid:durableId="360280664">
    <w:abstractNumId w:val="0"/>
  </w:num>
  <w:num w:numId="9" w16cid:durableId="1184826399">
    <w:abstractNumId w:val="3"/>
  </w:num>
  <w:num w:numId="10" w16cid:durableId="142272688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2"/>
    <w:rsid w:val="00000A67"/>
    <w:rsid w:val="00002286"/>
    <w:rsid w:val="0000347B"/>
    <w:rsid w:val="000039DF"/>
    <w:rsid w:val="00004042"/>
    <w:rsid w:val="0000439D"/>
    <w:rsid w:val="00005671"/>
    <w:rsid w:val="00005C2D"/>
    <w:rsid w:val="0000618B"/>
    <w:rsid w:val="000066B2"/>
    <w:rsid w:val="000068AC"/>
    <w:rsid w:val="000068CC"/>
    <w:rsid w:val="00006A3D"/>
    <w:rsid w:val="00007477"/>
    <w:rsid w:val="00007506"/>
    <w:rsid w:val="00007707"/>
    <w:rsid w:val="000101D7"/>
    <w:rsid w:val="0001063E"/>
    <w:rsid w:val="000119E5"/>
    <w:rsid w:val="00012BC9"/>
    <w:rsid w:val="00013250"/>
    <w:rsid w:val="000132CC"/>
    <w:rsid w:val="000132D1"/>
    <w:rsid w:val="00013617"/>
    <w:rsid w:val="0001369A"/>
    <w:rsid w:val="000137CD"/>
    <w:rsid w:val="00015C01"/>
    <w:rsid w:val="000160E6"/>
    <w:rsid w:val="000164DA"/>
    <w:rsid w:val="000165EF"/>
    <w:rsid w:val="00020246"/>
    <w:rsid w:val="000206B3"/>
    <w:rsid w:val="00020B64"/>
    <w:rsid w:val="00020FCD"/>
    <w:rsid w:val="0002218E"/>
    <w:rsid w:val="000225BF"/>
    <w:rsid w:val="00022A1D"/>
    <w:rsid w:val="00023376"/>
    <w:rsid w:val="0002458C"/>
    <w:rsid w:val="00024594"/>
    <w:rsid w:val="000246D1"/>
    <w:rsid w:val="000247FD"/>
    <w:rsid w:val="0002504F"/>
    <w:rsid w:val="00025282"/>
    <w:rsid w:val="00025736"/>
    <w:rsid w:val="00026C78"/>
    <w:rsid w:val="000307AB"/>
    <w:rsid w:val="0003088E"/>
    <w:rsid w:val="00030A39"/>
    <w:rsid w:val="00030C08"/>
    <w:rsid w:val="0003171C"/>
    <w:rsid w:val="000321D8"/>
    <w:rsid w:val="00032A49"/>
    <w:rsid w:val="000335A3"/>
    <w:rsid w:val="00034AC3"/>
    <w:rsid w:val="00034B1A"/>
    <w:rsid w:val="00035F4C"/>
    <w:rsid w:val="000361AA"/>
    <w:rsid w:val="00037000"/>
    <w:rsid w:val="00037C9B"/>
    <w:rsid w:val="00040085"/>
    <w:rsid w:val="00040536"/>
    <w:rsid w:val="00040942"/>
    <w:rsid w:val="00040F13"/>
    <w:rsid w:val="000415B7"/>
    <w:rsid w:val="000442A1"/>
    <w:rsid w:val="00044704"/>
    <w:rsid w:val="0004477D"/>
    <w:rsid w:val="000456D9"/>
    <w:rsid w:val="00046A07"/>
    <w:rsid w:val="00047404"/>
    <w:rsid w:val="000501C0"/>
    <w:rsid w:val="00050F70"/>
    <w:rsid w:val="0005165B"/>
    <w:rsid w:val="000532AF"/>
    <w:rsid w:val="00053789"/>
    <w:rsid w:val="00053AF4"/>
    <w:rsid w:val="00053B2F"/>
    <w:rsid w:val="00054AB3"/>
    <w:rsid w:val="00055E84"/>
    <w:rsid w:val="000569A5"/>
    <w:rsid w:val="00056C70"/>
    <w:rsid w:val="00056DC2"/>
    <w:rsid w:val="00057B4C"/>
    <w:rsid w:val="000613C0"/>
    <w:rsid w:val="000617D7"/>
    <w:rsid w:val="00061CB3"/>
    <w:rsid w:val="00061D83"/>
    <w:rsid w:val="00062A3B"/>
    <w:rsid w:val="00062CFC"/>
    <w:rsid w:val="00063699"/>
    <w:rsid w:val="000641B4"/>
    <w:rsid w:val="00064565"/>
    <w:rsid w:val="00064ECE"/>
    <w:rsid w:val="000663FC"/>
    <w:rsid w:val="00066BEE"/>
    <w:rsid w:val="00066CBF"/>
    <w:rsid w:val="00066F6A"/>
    <w:rsid w:val="0006720F"/>
    <w:rsid w:val="0006743D"/>
    <w:rsid w:val="00070A83"/>
    <w:rsid w:val="00072536"/>
    <w:rsid w:val="000736E2"/>
    <w:rsid w:val="00073BE6"/>
    <w:rsid w:val="00073F5E"/>
    <w:rsid w:val="000745BC"/>
    <w:rsid w:val="00075AF1"/>
    <w:rsid w:val="0007640C"/>
    <w:rsid w:val="00076C13"/>
    <w:rsid w:val="0007700B"/>
    <w:rsid w:val="0007716E"/>
    <w:rsid w:val="00077705"/>
    <w:rsid w:val="000777D8"/>
    <w:rsid w:val="00077A3A"/>
    <w:rsid w:val="00077DE2"/>
    <w:rsid w:val="00077F30"/>
    <w:rsid w:val="00081B75"/>
    <w:rsid w:val="00081CE2"/>
    <w:rsid w:val="0008269B"/>
    <w:rsid w:val="000829B2"/>
    <w:rsid w:val="0008383B"/>
    <w:rsid w:val="00083F3E"/>
    <w:rsid w:val="00084654"/>
    <w:rsid w:val="00085458"/>
    <w:rsid w:val="00087749"/>
    <w:rsid w:val="000906D4"/>
    <w:rsid w:val="00090C6F"/>
    <w:rsid w:val="00091692"/>
    <w:rsid w:val="0009286E"/>
    <w:rsid w:val="00093C27"/>
    <w:rsid w:val="00094685"/>
    <w:rsid w:val="00095211"/>
    <w:rsid w:val="0009639E"/>
    <w:rsid w:val="000968FA"/>
    <w:rsid w:val="00096B3F"/>
    <w:rsid w:val="00096F9E"/>
    <w:rsid w:val="0009776A"/>
    <w:rsid w:val="00097DA2"/>
    <w:rsid w:val="00097DF2"/>
    <w:rsid w:val="000A1DFB"/>
    <w:rsid w:val="000A2B99"/>
    <w:rsid w:val="000A3217"/>
    <w:rsid w:val="000A379A"/>
    <w:rsid w:val="000A38C8"/>
    <w:rsid w:val="000A3B8A"/>
    <w:rsid w:val="000A51B9"/>
    <w:rsid w:val="000A56EE"/>
    <w:rsid w:val="000A58EB"/>
    <w:rsid w:val="000A5BB0"/>
    <w:rsid w:val="000A5C35"/>
    <w:rsid w:val="000A6610"/>
    <w:rsid w:val="000A695F"/>
    <w:rsid w:val="000A787E"/>
    <w:rsid w:val="000A7D07"/>
    <w:rsid w:val="000A7E9A"/>
    <w:rsid w:val="000B006C"/>
    <w:rsid w:val="000B08C4"/>
    <w:rsid w:val="000B0A85"/>
    <w:rsid w:val="000B10A6"/>
    <w:rsid w:val="000B1C61"/>
    <w:rsid w:val="000B37DE"/>
    <w:rsid w:val="000B414E"/>
    <w:rsid w:val="000B4B58"/>
    <w:rsid w:val="000B4E49"/>
    <w:rsid w:val="000B503A"/>
    <w:rsid w:val="000B63DE"/>
    <w:rsid w:val="000B6484"/>
    <w:rsid w:val="000B659B"/>
    <w:rsid w:val="000B6778"/>
    <w:rsid w:val="000B6C6E"/>
    <w:rsid w:val="000B7194"/>
    <w:rsid w:val="000C08CF"/>
    <w:rsid w:val="000C1149"/>
    <w:rsid w:val="000C1169"/>
    <w:rsid w:val="000C1B9E"/>
    <w:rsid w:val="000C1CCB"/>
    <w:rsid w:val="000C3BEF"/>
    <w:rsid w:val="000C4447"/>
    <w:rsid w:val="000C6E36"/>
    <w:rsid w:val="000C73C6"/>
    <w:rsid w:val="000C750B"/>
    <w:rsid w:val="000D0870"/>
    <w:rsid w:val="000D0FB1"/>
    <w:rsid w:val="000D230F"/>
    <w:rsid w:val="000D2797"/>
    <w:rsid w:val="000D27E0"/>
    <w:rsid w:val="000D2B58"/>
    <w:rsid w:val="000D3F0D"/>
    <w:rsid w:val="000D4536"/>
    <w:rsid w:val="000D51A1"/>
    <w:rsid w:val="000D597C"/>
    <w:rsid w:val="000D5E6F"/>
    <w:rsid w:val="000D69DC"/>
    <w:rsid w:val="000D73FF"/>
    <w:rsid w:val="000D781F"/>
    <w:rsid w:val="000D7ED2"/>
    <w:rsid w:val="000E004E"/>
    <w:rsid w:val="000E05DE"/>
    <w:rsid w:val="000E0CDB"/>
    <w:rsid w:val="000E14F0"/>
    <w:rsid w:val="000E17FB"/>
    <w:rsid w:val="000E185D"/>
    <w:rsid w:val="000E3426"/>
    <w:rsid w:val="000E3B71"/>
    <w:rsid w:val="000E49A9"/>
    <w:rsid w:val="000E4E88"/>
    <w:rsid w:val="000E5F2C"/>
    <w:rsid w:val="000E5F73"/>
    <w:rsid w:val="000E6544"/>
    <w:rsid w:val="000E65CA"/>
    <w:rsid w:val="000E69C2"/>
    <w:rsid w:val="000E6C7C"/>
    <w:rsid w:val="000F07A8"/>
    <w:rsid w:val="000F0CF0"/>
    <w:rsid w:val="000F1761"/>
    <w:rsid w:val="000F302D"/>
    <w:rsid w:val="000F3443"/>
    <w:rsid w:val="000F3E3F"/>
    <w:rsid w:val="000F401B"/>
    <w:rsid w:val="000F50BA"/>
    <w:rsid w:val="000F5EDC"/>
    <w:rsid w:val="000F7415"/>
    <w:rsid w:val="000F771F"/>
    <w:rsid w:val="001001B0"/>
    <w:rsid w:val="001010E9"/>
    <w:rsid w:val="001019AB"/>
    <w:rsid w:val="00102697"/>
    <w:rsid w:val="00104FB1"/>
    <w:rsid w:val="001050B9"/>
    <w:rsid w:val="00105B41"/>
    <w:rsid w:val="001060D7"/>
    <w:rsid w:val="0010675B"/>
    <w:rsid w:val="00106FCC"/>
    <w:rsid w:val="0010724F"/>
    <w:rsid w:val="00107315"/>
    <w:rsid w:val="00111188"/>
    <w:rsid w:val="0011228A"/>
    <w:rsid w:val="00112426"/>
    <w:rsid w:val="00113D5F"/>
    <w:rsid w:val="00114C86"/>
    <w:rsid w:val="00114E02"/>
    <w:rsid w:val="0011584D"/>
    <w:rsid w:val="0011585C"/>
    <w:rsid w:val="001162D1"/>
    <w:rsid w:val="0011689E"/>
    <w:rsid w:val="00117115"/>
    <w:rsid w:val="00117D96"/>
    <w:rsid w:val="00120D83"/>
    <w:rsid w:val="00121320"/>
    <w:rsid w:val="00122D5E"/>
    <w:rsid w:val="001238C4"/>
    <w:rsid w:val="0012439F"/>
    <w:rsid w:val="00124961"/>
    <w:rsid w:val="00124E9A"/>
    <w:rsid w:val="00124ECE"/>
    <w:rsid w:val="00125DDD"/>
    <w:rsid w:val="00125E93"/>
    <w:rsid w:val="0012607C"/>
    <w:rsid w:val="0012626A"/>
    <w:rsid w:val="00130AD9"/>
    <w:rsid w:val="00130D4D"/>
    <w:rsid w:val="00130DA9"/>
    <w:rsid w:val="001314E0"/>
    <w:rsid w:val="00132765"/>
    <w:rsid w:val="00135910"/>
    <w:rsid w:val="00135D37"/>
    <w:rsid w:val="00135E79"/>
    <w:rsid w:val="001363C4"/>
    <w:rsid w:val="00136BAA"/>
    <w:rsid w:val="00136C3A"/>
    <w:rsid w:val="00136C81"/>
    <w:rsid w:val="00137AD2"/>
    <w:rsid w:val="001400F8"/>
    <w:rsid w:val="001402D9"/>
    <w:rsid w:val="001411EE"/>
    <w:rsid w:val="0014129F"/>
    <w:rsid w:val="001425B1"/>
    <w:rsid w:val="00142FD5"/>
    <w:rsid w:val="00144099"/>
    <w:rsid w:val="001440FF"/>
    <w:rsid w:val="0014436D"/>
    <w:rsid w:val="001448BE"/>
    <w:rsid w:val="00144D21"/>
    <w:rsid w:val="00144D55"/>
    <w:rsid w:val="00145B2C"/>
    <w:rsid w:val="001476CD"/>
    <w:rsid w:val="00147FE7"/>
    <w:rsid w:val="001500F8"/>
    <w:rsid w:val="0015064B"/>
    <w:rsid w:val="00150C2C"/>
    <w:rsid w:val="00150EB8"/>
    <w:rsid w:val="001512B2"/>
    <w:rsid w:val="00151686"/>
    <w:rsid w:val="00152135"/>
    <w:rsid w:val="001531B0"/>
    <w:rsid w:val="001532AF"/>
    <w:rsid w:val="00153533"/>
    <w:rsid w:val="001535FC"/>
    <w:rsid w:val="00153CAD"/>
    <w:rsid w:val="00154F31"/>
    <w:rsid w:val="001552D2"/>
    <w:rsid w:val="001557D8"/>
    <w:rsid w:val="0015584A"/>
    <w:rsid w:val="00156EC5"/>
    <w:rsid w:val="0015715D"/>
    <w:rsid w:val="00157CBF"/>
    <w:rsid w:val="0016017C"/>
    <w:rsid w:val="00160F4D"/>
    <w:rsid w:val="00160F9B"/>
    <w:rsid w:val="0016151D"/>
    <w:rsid w:val="0016311A"/>
    <w:rsid w:val="00163A8C"/>
    <w:rsid w:val="00163D98"/>
    <w:rsid w:val="0016446D"/>
    <w:rsid w:val="00164CE0"/>
    <w:rsid w:val="00165B8B"/>
    <w:rsid w:val="00165E62"/>
    <w:rsid w:val="001663CC"/>
    <w:rsid w:val="00166F77"/>
    <w:rsid w:val="00167679"/>
    <w:rsid w:val="001676E8"/>
    <w:rsid w:val="001710AC"/>
    <w:rsid w:val="001725C2"/>
    <w:rsid w:val="00173669"/>
    <w:rsid w:val="00175667"/>
    <w:rsid w:val="00175FCE"/>
    <w:rsid w:val="001765C5"/>
    <w:rsid w:val="00176C85"/>
    <w:rsid w:val="001771CF"/>
    <w:rsid w:val="00177871"/>
    <w:rsid w:val="00177D3C"/>
    <w:rsid w:val="00180223"/>
    <w:rsid w:val="00180AB6"/>
    <w:rsid w:val="00181898"/>
    <w:rsid w:val="001818D3"/>
    <w:rsid w:val="00181A17"/>
    <w:rsid w:val="00181F91"/>
    <w:rsid w:val="001826D9"/>
    <w:rsid w:val="0018271F"/>
    <w:rsid w:val="001838A8"/>
    <w:rsid w:val="0018532B"/>
    <w:rsid w:val="00186749"/>
    <w:rsid w:val="00187586"/>
    <w:rsid w:val="001876EF"/>
    <w:rsid w:val="00187922"/>
    <w:rsid w:val="00187A44"/>
    <w:rsid w:val="00187E7B"/>
    <w:rsid w:val="00190C6E"/>
    <w:rsid w:val="00191518"/>
    <w:rsid w:val="00191993"/>
    <w:rsid w:val="00192081"/>
    <w:rsid w:val="00192272"/>
    <w:rsid w:val="001925FE"/>
    <w:rsid w:val="00193083"/>
    <w:rsid w:val="001932F9"/>
    <w:rsid w:val="001935F2"/>
    <w:rsid w:val="00193798"/>
    <w:rsid w:val="00193B4D"/>
    <w:rsid w:val="0019495F"/>
    <w:rsid w:val="00195329"/>
    <w:rsid w:val="001962B7"/>
    <w:rsid w:val="00196EFB"/>
    <w:rsid w:val="001977D7"/>
    <w:rsid w:val="00197952"/>
    <w:rsid w:val="001A0AF6"/>
    <w:rsid w:val="001A1502"/>
    <w:rsid w:val="001A1C5E"/>
    <w:rsid w:val="001A1E62"/>
    <w:rsid w:val="001A22E7"/>
    <w:rsid w:val="001A37C5"/>
    <w:rsid w:val="001A4B5D"/>
    <w:rsid w:val="001A4F7B"/>
    <w:rsid w:val="001A509E"/>
    <w:rsid w:val="001A651C"/>
    <w:rsid w:val="001A758A"/>
    <w:rsid w:val="001A7822"/>
    <w:rsid w:val="001B08B4"/>
    <w:rsid w:val="001B0C30"/>
    <w:rsid w:val="001B16DC"/>
    <w:rsid w:val="001B18F4"/>
    <w:rsid w:val="001B1D2B"/>
    <w:rsid w:val="001B1EC6"/>
    <w:rsid w:val="001B2E5F"/>
    <w:rsid w:val="001B36FD"/>
    <w:rsid w:val="001B39F4"/>
    <w:rsid w:val="001B3F30"/>
    <w:rsid w:val="001B4138"/>
    <w:rsid w:val="001B461D"/>
    <w:rsid w:val="001B47A7"/>
    <w:rsid w:val="001B4BBB"/>
    <w:rsid w:val="001B4C99"/>
    <w:rsid w:val="001B52A0"/>
    <w:rsid w:val="001B5890"/>
    <w:rsid w:val="001B6289"/>
    <w:rsid w:val="001B6667"/>
    <w:rsid w:val="001C05F3"/>
    <w:rsid w:val="001C1E15"/>
    <w:rsid w:val="001C1EC2"/>
    <w:rsid w:val="001C259C"/>
    <w:rsid w:val="001C3088"/>
    <w:rsid w:val="001C589A"/>
    <w:rsid w:val="001C71DE"/>
    <w:rsid w:val="001C71DF"/>
    <w:rsid w:val="001C740B"/>
    <w:rsid w:val="001D1225"/>
    <w:rsid w:val="001D1967"/>
    <w:rsid w:val="001D28E8"/>
    <w:rsid w:val="001D2DEE"/>
    <w:rsid w:val="001D3B05"/>
    <w:rsid w:val="001D407E"/>
    <w:rsid w:val="001D4530"/>
    <w:rsid w:val="001D465C"/>
    <w:rsid w:val="001D4C40"/>
    <w:rsid w:val="001D5098"/>
    <w:rsid w:val="001D5BE0"/>
    <w:rsid w:val="001D6266"/>
    <w:rsid w:val="001D6588"/>
    <w:rsid w:val="001D6B15"/>
    <w:rsid w:val="001D706E"/>
    <w:rsid w:val="001D7CB0"/>
    <w:rsid w:val="001D7F7F"/>
    <w:rsid w:val="001E0450"/>
    <w:rsid w:val="001E1E85"/>
    <w:rsid w:val="001E21E0"/>
    <w:rsid w:val="001E2D2E"/>
    <w:rsid w:val="001E2F1F"/>
    <w:rsid w:val="001E3AE0"/>
    <w:rsid w:val="001E4496"/>
    <w:rsid w:val="001E4691"/>
    <w:rsid w:val="001E59AF"/>
    <w:rsid w:val="001E5C2F"/>
    <w:rsid w:val="001E5DA4"/>
    <w:rsid w:val="001E632B"/>
    <w:rsid w:val="001E69AD"/>
    <w:rsid w:val="001E6E4C"/>
    <w:rsid w:val="001E7B28"/>
    <w:rsid w:val="001F066E"/>
    <w:rsid w:val="001F1411"/>
    <w:rsid w:val="001F1E47"/>
    <w:rsid w:val="001F1E9A"/>
    <w:rsid w:val="001F2818"/>
    <w:rsid w:val="001F38E1"/>
    <w:rsid w:val="001F391D"/>
    <w:rsid w:val="001F4052"/>
    <w:rsid w:val="001F4E74"/>
    <w:rsid w:val="001F4F0E"/>
    <w:rsid w:val="001F5717"/>
    <w:rsid w:val="001F6311"/>
    <w:rsid w:val="001F6D8A"/>
    <w:rsid w:val="001F79CC"/>
    <w:rsid w:val="002008D3"/>
    <w:rsid w:val="002009F8"/>
    <w:rsid w:val="00202033"/>
    <w:rsid w:val="00202775"/>
    <w:rsid w:val="00202A75"/>
    <w:rsid w:val="0020504D"/>
    <w:rsid w:val="00205C61"/>
    <w:rsid w:val="00206007"/>
    <w:rsid w:val="0020622B"/>
    <w:rsid w:val="00206F17"/>
    <w:rsid w:val="00207645"/>
    <w:rsid w:val="0021084A"/>
    <w:rsid w:val="00210895"/>
    <w:rsid w:val="00211973"/>
    <w:rsid w:val="00211CA3"/>
    <w:rsid w:val="00211E14"/>
    <w:rsid w:val="002120A0"/>
    <w:rsid w:val="002141DE"/>
    <w:rsid w:val="00214273"/>
    <w:rsid w:val="00214756"/>
    <w:rsid w:val="0021483D"/>
    <w:rsid w:val="002151A1"/>
    <w:rsid w:val="00215BB4"/>
    <w:rsid w:val="002161B2"/>
    <w:rsid w:val="00217C5E"/>
    <w:rsid w:val="00220065"/>
    <w:rsid w:val="00220ED1"/>
    <w:rsid w:val="00221206"/>
    <w:rsid w:val="00221662"/>
    <w:rsid w:val="00221D6D"/>
    <w:rsid w:val="00222C7D"/>
    <w:rsid w:val="00222F21"/>
    <w:rsid w:val="0022329C"/>
    <w:rsid w:val="00223E63"/>
    <w:rsid w:val="00224116"/>
    <w:rsid w:val="002241B5"/>
    <w:rsid w:val="00225486"/>
    <w:rsid w:val="00226D91"/>
    <w:rsid w:val="00227D1A"/>
    <w:rsid w:val="00230747"/>
    <w:rsid w:val="00230787"/>
    <w:rsid w:val="002315CE"/>
    <w:rsid w:val="00231CD4"/>
    <w:rsid w:val="00231D44"/>
    <w:rsid w:val="00232E15"/>
    <w:rsid w:val="00232E1F"/>
    <w:rsid w:val="00233222"/>
    <w:rsid w:val="002332FD"/>
    <w:rsid w:val="00234884"/>
    <w:rsid w:val="002349B3"/>
    <w:rsid w:val="00235B37"/>
    <w:rsid w:val="0023620B"/>
    <w:rsid w:val="002378D9"/>
    <w:rsid w:val="00237D13"/>
    <w:rsid w:val="00237D59"/>
    <w:rsid w:val="00240C99"/>
    <w:rsid w:val="002417C9"/>
    <w:rsid w:val="00241E4E"/>
    <w:rsid w:val="00241EEC"/>
    <w:rsid w:val="00243C6B"/>
    <w:rsid w:val="002441EA"/>
    <w:rsid w:val="002446A0"/>
    <w:rsid w:val="00244BB8"/>
    <w:rsid w:val="002455A9"/>
    <w:rsid w:val="00245653"/>
    <w:rsid w:val="0024576E"/>
    <w:rsid w:val="00246A5F"/>
    <w:rsid w:val="00247565"/>
    <w:rsid w:val="00247DA0"/>
    <w:rsid w:val="0025004D"/>
    <w:rsid w:val="00250171"/>
    <w:rsid w:val="002528C6"/>
    <w:rsid w:val="00252D3C"/>
    <w:rsid w:val="00252FEF"/>
    <w:rsid w:val="0025304F"/>
    <w:rsid w:val="00253542"/>
    <w:rsid w:val="00253CC2"/>
    <w:rsid w:val="00253D77"/>
    <w:rsid w:val="00253E14"/>
    <w:rsid w:val="002547CF"/>
    <w:rsid w:val="00254E5D"/>
    <w:rsid w:val="0025536E"/>
    <w:rsid w:val="002563D8"/>
    <w:rsid w:val="002578C1"/>
    <w:rsid w:val="00260659"/>
    <w:rsid w:val="00261DE6"/>
    <w:rsid w:val="00262271"/>
    <w:rsid w:val="00262845"/>
    <w:rsid w:val="002643B2"/>
    <w:rsid w:val="002644BB"/>
    <w:rsid w:val="0026486B"/>
    <w:rsid w:val="00264B84"/>
    <w:rsid w:val="00264C9F"/>
    <w:rsid w:val="00264EE3"/>
    <w:rsid w:val="0026568A"/>
    <w:rsid w:val="002657CC"/>
    <w:rsid w:val="00265BA1"/>
    <w:rsid w:val="00266B85"/>
    <w:rsid w:val="00266E2E"/>
    <w:rsid w:val="00266EBD"/>
    <w:rsid w:val="00266EC3"/>
    <w:rsid w:val="00267042"/>
    <w:rsid w:val="002677C1"/>
    <w:rsid w:val="00270038"/>
    <w:rsid w:val="002715D9"/>
    <w:rsid w:val="0027216E"/>
    <w:rsid w:val="00272FDF"/>
    <w:rsid w:val="00273B49"/>
    <w:rsid w:val="00275E98"/>
    <w:rsid w:val="00275EB5"/>
    <w:rsid w:val="00276576"/>
    <w:rsid w:val="00277358"/>
    <w:rsid w:val="002779A5"/>
    <w:rsid w:val="00277A30"/>
    <w:rsid w:val="00277E20"/>
    <w:rsid w:val="0028032A"/>
    <w:rsid w:val="002803DF"/>
    <w:rsid w:val="002804B5"/>
    <w:rsid w:val="002806D0"/>
    <w:rsid w:val="00280A11"/>
    <w:rsid w:val="00280E41"/>
    <w:rsid w:val="002813FC"/>
    <w:rsid w:val="0028183C"/>
    <w:rsid w:val="00281E8B"/>
    <w:rsid w:val="002831FE"/>
    <w:rsid w:val="0028326D"/>
    <w:rsid w:val="00283448"/>
    <w:rsid w:val="0028387B"/>
    <w:rsid w:val="002849BA"/>
    <w:rsid w:val="00284AA9"/>
    <w:rsid w:val="002854DB"/>
    <w:rsid w:val="0028605B"/>
    <w:rsid w:val="002861C3"/>
    <w:rsid w:val="00286CF1"/>
    <w:rsid w:val="00286F01"/>
    <w:rsid w:val="002873D1"/>
    <w:rsid w:val="00287C8E"/>
    <w:rsid w:val="002909AE"/>
    <w:rsid w:val="00290A8D"/>
    <w:rsid w:val="00292DA5"/>
    <w:rsid w:val="00293433"/>
    <w:rsid w:val="00294799"/>
    <w:rsid w:val="002949DD"/>
    <w:rsid w:val="00295574"/>
    <w:rsid w:val="00295DD9"/>
    <w:rsid w:val="00297487"/>
    <w:rsid w:val="00297551"/>
    <w:rsid w:val="002976C9"/>
    <w:rsid w:val="002A0BF8"/>
    <w:rsid w:val="002A142D"/>
    <w:rsid w:val="002A1FC7"/>
    <w:rsid w:val="002A247D"/>
    <w:rsid w:val="002A250B"/>
    <w:rsid w:val="002A3567"/>
    <w:rsid w:val="002A3D35"/>
    <w:rsid w:val="002A5916"/>
    <w:rsid w:val="002A5E1C"/>
    <w:rsid w:val="002A6293"/>
    <w:rsid w:val="002A6613"/>
    <w:rsid w:val="002A6825"/>
    <w:rsid w:val="002B001F"/>
    <w:rsid w:val="002B0601"/>
    <w:rsid w:val="002B0B1C"/>
    <w:rsid w:val="002B0F33"/>
    <w:rsid w:val="002B1269"/>
    <w:rsid w:val="002B1791"/>
    <w:rsid w:val="002B22EE"/>
    <w:rsid w:val="002B2DBF"/>
    <w:rsid w:val="002B35CC"/>
    <w:rsid w:val="002B3863"/>
    <w:rsid w:val="002B4726"/>
    <w:rsid w:val="002B480D"/>
    <w:rsid w:val="002B516E"/>
    <w:rsid w:val="002B5C17"/>
    <w:rsid w:val="002B5D64"/>
    <w:rsid w:val="002B5F0D"/>
    <w:rsid w:val="002B669D"/>
    <w:rsid w:val="002B760D"/>
    <w:rsid w:val="002C132F"/>
    <w:rsid w:val="002C181A"/>
    <w:rsid w:val="002C1B08"/>
    <w:rsid w:val="002C2486"/>
    <w:rsid w:val="002C2BB4"/>
    <w:rsid w:val="002C3C2A"/>
    <w:rsid w:val="002C3E16"/>
    <w:rsid w:val="002C4B3F"/>
    <w:rsid w:val="002C4BAC"/>
    <w:rsid w:val="002C4BB0"/>
    <w:rsid w:val="002C59ED"/>
    <w:rsid w:val="002C659D"/>
    <w:rsid w:val="002C760D"/>
    <w:rsid w:val="002D04E7"/>
    <w:rsid w:val="002D0F29"/>
    <w:rsid w:val="002D0F94"/>
    <w:rsid w:val="002D21E3"/>
    <w:rsid w:val="002D2A33"/>
    <w:rsid w:val="002D2F51"/>
    <w:rsid w:val="002D3F86"/>
    <w:rsid w:val="002D6314"/>
    <w:rsid w:val="002D6356"/>
    <w:rsid w:val="002D6480"/>
    <w:rsid w:val="002D6E35"/>
    <w:rsid w:val="002E0173"/>
    <w:rsid w:val="002E0270"/>
    <w:rsid w:val="002E05B1"/>
    <w:rsid w:val="002E1CB3"/>
    <w:rsid w:val="002E1FB1"/>
    <w:rsid w:val="002E1FF8"/>
    <w:rsid w:val="002E3095"/>
    <w:rsid w:val="002E46E6"/>
    <w:rsid w:val="002E5215"/>
    <w:rsid w:val="002E54FD"/>
    <w:rsid w:val="002E56C5"/>
    <w:rsid w:val="002E5B28"/>
    <w:rsid w:val="002E665B"/>
    <w:rsid w:val="002E6800"/>
    <w:rsid w:val="002E68FD"/>
    <w:rsid w:val="002E6CFA"/>
    <w:rsid w:val="002E6F2D"/>
    <w:rsid w:val="002E7D17"/>
    <w:rsid w:val="002F0955"/>
    <w:rsid w:val="002F0B91"/>
    <w:rsid w:val="002F0FE7"/>
    <w:rsid w:val="002F2B65"/>
    <w:rsid w:val="002F3212"/>
    <w:rsid w:val="002F376F"/>
    <w:rsid w:val="002F4164"/>
    <w:rsid w:val="002F4489"/>
    <w:rsid w:val="002F6333"/>
    <w:rsid w:val="002F68A2"/>
    <w:rsid w:val="002F69ED"/>
    <w:rsid w:val="002F7798"/>
    <w:rsid w:val="002F7C8B"/>
    <w:rsid w:val="002F7E3C"/>
    <w:rsid w:val="00300342"/>
    <w:rsid w:val="00300C24"/>
    <w:rsid w:val="00300C4C"/>
    <w:rsid w:val="003015BE"/>
    <w:rsid w:val="00301B05"/>
    <w:rsid w:val="00302386"/>
    <w:rsid w:val="00304C74"/>
    <w:rsid w:val="0030512F"/>
    <w:rsid w:val="003058BF"/>
    <w:rsid w:val="003062F5"/>
    <w:rsid w:val="00307125"/>
    <w:rsid w:val="00310319"/>
    <w:rsid w:val="0031233E"/>
    <w:rsid w:val="003128BE"/>
    <w:rsid w:val="003128F6"/>
    <w:rsid w:val="00312B05"/>
    <w:rsid w:val="00313451"/>
    <w:rsid w:val="00313F3A"/>
    <w:rsid w:val="0031548C"/>
    <w:rsid w:val="003165C6"/>
    <w:rsid w:val="00317229"/>
    <w:rsid w:val="0031740D"/>
    <w:rsid w:val="0031785B"/>
    <w:rsid w:val="00320AD6"/>
    <w:rsid w:val="00321BE8"/>
    <w:rsid w:val="00321D00"/>
    <w:rsid w:val="0032253F"/>
    <w:rsid w:val="00322938"/>
    <w:rsid w:val="003235CC"/>
    <w:rsid w:val="00323705"/>
    <w:rsid w:val="00324E15"/>
    <w:rsid w:val="00325672"/>
    <w:rsid w:val="00326111"/>
    <w:rsid w:val="003262B9"/>
    <w:rsid w:val="003269E2"/>
    <w:rsid w:val="00327028"/>
    <w:rsid w:val="0032711B"/>
    <w:rsid w:val="003306A7"/>
    <w:rsid w:val="00330714"/>
    <w:rsid w:val="0033112F"/>
    <w:rsid w:val="00331229"/>
    <w:rsid w:val="0033292C"/>
    <w:rsid w:val="00333274"/>
    <w:rsid w:val="003333FE"/>
    <w:rsid w:val="00333B61"/>
    <w:rsid w:val="0033465C"/>
    <w:rsid w:val="00335FD2"/>
    <w:rsid w:val="003363BF"/>
    <w:rsid w:val="00340078"/>
    <w:rsid w:val="00340775"/>
    <w:rsid w:val="003408B1"/>
    <w:rsid w:val="00341761"/>
    <w:rsid w:val="003419B4"/>
    <w:rsid w:val="00343562"/>
    <w:rsid w:val="00343C1B"/>
    <w:rsid w:val="00345BD1"/>
    <w:rsid w:val="00345E6D"/>
    <w:rsid w:val="00347A7F"/>
    <w:rsid w:val="00347F10"/>
    <w:rsid w:val="00351CF5"/>
    <w:rsid w:val="00352C55"/>
    <w:rsid w:val="00353658"/>
    <w:rsid w:val="003548F1"/>
    <w:rsid w:val="00354E91"/>
    <w:rsid w:val="00355376"/>
    <w:rsid w:val="00355D02"/>
    <w:rsid w:val="0035668B"/>
    <w:rsid w:val="00356CA9"/>
    <w:rsid w:val="00360DBD"/>
    <w:rsid w:val="00361C36"/>
    <w:rsid w:val="00362A43"/>
    <w:rsid w:val="00362A9C"/>
    <w:rsid w:val="0036718A"/>
    <w:rsid w:val="003679C5"/>
    <w:rsid w:val="00367B97"/>
    <w:rsid w:val="0037072A"/>
    <w:rsid w:val="003708FD"/>
    <w:rsid w:val="00370C0F"/>
    <w:rsid w:val="00370C1A"/>
    <w:rsid w:val="00372334"/>
    <w:rsid w:val="003739C7"/>
    <w:rsid w:val="00374198"/>
    <w:rsid w:val="00374654"/>
    <w:rsid w:val="0037480D"/>
    <w:rsid w:val="00374F73"/>
    <w:rsid w:val="0037531C"/>
    <w:rsid w:val="003755D0"/>
    <w:rsid w:val="00375CAA"/>
    <w:rsid w:val="003772CA"/>
    <w:rsid w:val="00377346"/>
    <w:rsid w:val="003777CD"/>
    <w:rsid w:val="00377DBC"/>
    <w:rsid w:val="00380C4A"/>
    <w:rsid w:val="003819B9"/>
    <w:rsid w:val="00382066"/>
    <w:rsid w:val="00382511"/>
    <w:rsid w:val="00383C67"/>
    <w:rsid w:val="00384946"/>
    <w:rsid w:val="00384DC2"/>
    <w:rsid w:val="00385B59"/>
    <w:rsid w:val="003864DE"/>
    <w:rsid w:val="00387B40"/>
    <w:rsid w:val="0039201A"/>
    <w:rsid w:val="00392BED"/>
    <w:rsid w:val="00392D6E"/>
    <w:rsid w:val="0039308D"/>
    <w:rsid w:val="003941C3"/>
    <w:rsid w:val="003945E1"/>
    <w:rsid w:val="003946F5"/>
    <w:rsid w:val="00395D1A"/>
    <w:rsid w:val="00396386"/>
    <w:rsid w:val="003977E1"/>
    <w:rsid w:val="003A0086"/>
    <w:rsid w:val="003A0103"/>
    <w:rsid w:val="003A0409"/>
    <w:rsid w:val="003A069A"/>
    <w:rsid w:val="003A09CA"/>
    <w:rsid w:val="003A0B08"/>
    <w:rsid w:val="003A10FA"/>
    <w:rsid w:val="003A154B"/>
    <w:rsid w:val="003A1A4A"/>
    <w:rsid w:val="003A1CE5"/>
    <w:rsid w:val="003A204E"/>
    <w:rsid w:val="003A2B62"/>
    <w:rsid w:val="003A413B"/>
    <w:rsid w:val="003A4284"/>
    <w:rsid w:val="003A524C"/>
    <w:rsid w:val="003A6555"/>
    <w:rsid w:val="003A6BE6"/>
    <w:rsid w:val="003A6D78"/>
    <w:rsid w:val="003A7310"/>
    <w:rsid w:val="003A74F7"/>
    <w:rsid w:val="003A7A34"/>
    <w:rsid w:val="003B0322"/>
    <w:rsid w:val="003B0C01"/>
    <w:rsid w:val="003B2AFA"/>
    <w:rsid w:val="003B3BB7"/>
    <w:rsid w:val="003B4FCE"/>
    <w:rsid w:val="003B5DB2"/>
    <w:rsid w:val="003B69AF"/>
    <w:rsid w:val="003B7328"/>
    <w:rsid w:val="003B7949"/>
    <w:rsid w:val="003B7BB1"/>
    <w:rsid w:val="003C1219"/>
    <w:rsid w:val="003C1595"/>
    <w:rsid w:val="003C15D5"/>
    <w:rsid w:val="003C265C"/>
    <w:rsid w:val="003C320D"/>
    <w:rsid w:val="003C44FC"/>
    <w:rsid w:val="003C4739"/>
    <w:rsid w:val="003C58C3"/>
    <w:rsid w:val="003C5CC6"/>
    <w:rsid w:val="003D22D1"/>
    <w:rsid w:val="003D5938"/>
    <w:rsid w:val="003D6565"/>
    <w:rsid w:val="003D6BDA"/>
    <w:rsid w:val="003D6DAC"/>
    <w:rsid w:val="003D7D70"/>
    <w:rsid w:val="003E0342"/>
    <w:rsid w:val="003E0753"/>
    <w:rsid w:val="003E1015"/>
    <w:rsid w:val="003E1280"/>
    <w:rsid w:val="003E2FA6"/>
    <w:rsid w:val="003E4517"/>
    <w:rsid w:val="003E4E59"/>
    <w:rsid w:val="003E4EE2"/>
    <w:rsid w:val="003E503A"/>
    <w:rsid w:val="003E6023"/>
    <w:rsid w:val="003E7420"/>
    <w:rsid w:val="003E7CCB"/>
    <w:rsid w:val="003F041C"/>
    <w:rsid w:val="003F2405"/>
    <w:rsid w:val="003F25A5"/>
    <w:rsid w:val="003F25D1"/>
    <w:rsid w:val="003F2697"/>
    <w:rsid w:val="003F369B"/>
    <w:rsid w:val="003F3FAB"/>
    <w:rsid w:val="003F48D6"/>
    <w:rsid w:val="003F495D"/>
    <w:rsid w:val="003F4C67"/>
    <w:rsid w:val="003F501C"/>
    <w:rsid w:val="003F62DD"/>
    <w:rsid w:val="003F6380"/>
    <w:rsid w:val="003F6F34"/>
    <w:rsid w:val="003F765C"/>
    <w:rsid w:val="003F7CE2"/>
    <w:rsid w:val="0040037F"/>
    <w:rsid w:val="0040138D"/>
    <w:rsid w:val="00401596"/>
    <w:rsid w:val="00401ACF"/>
    <w:rsid w:val="00401CA0"/>
    <w:rsid w:val="00402000"/>
    <w:rsid w:val="004020FA"/>
    <w:rsid w:val="0040218A"/>
    <w:rsid w:val="00403F65"/>
    <w:rsid w:val="00403FCB"/>
    <w:rsid w:val="004042F6"/>
    <w:rsid w:val="004044A6"/>
    <w:rsid w:val="00404F27"/>
    <w:rsid w:val="0040540B"/>
    <w:rsid w:val="00405826"/>
    <w:rsid w:val="00405936"/>
    <w:rsid w:val="00406565"/>
    <w:rsid w:val="00406944"/>
    <w:rsid w:val="00406B03"/>
    <w:rsid w:val="00406E5E"/>
    <w:rsid w:val="00407088"/>
    <w:rsid w:val="00411F9D"/>
    <w:rsid w:val="00412E6E"/>
    <w:rsid w:val="00412F77"/>
    <w:rsid w:val="00413031"/>
    <w:rsid w:val="00413633"/>
    <w:rsid w:val="00413981"/>
    <w:rsid w:val="00414587"/>
    <w:rsid w:val="0041465B"/>
    <w:rsid w:val="004149D8"/>
    <w:rsid w:val="00414DAA"/>
    <w:rsid w:val="00414DE5"/>
    <w:rsid w:val="00414F69"/>
    <w:rsid w:val="0041511B"/>
    <w:rsid w:val="0041680C"/>
    <w:rsid w:val="00416A94"/>
    <w:rsid w:val="00416DF6"/>
    <w:rsid w:val="0042029E"/>
    <w:rsid w:val="004204DA"/>
    <w:rsid w:val="00420925"/>
    <w:rsid w:val="004217F0"/>
    <w:rsid w:val="00421B08"/>
    <w:rsid w:val="00422489"/>
    <w:rsid w:val="004224AB"/>
    <w:rsid w:val="00422C64"/>
    <w:rsid w:val="004235DA"/>
    <w:rsid w:val="00423AC3"/>
    <w:rsid w:val="004256D8"/>
    <w:rsid w:val="004262F5"/>
    <w:rsid w:val="00426598"/>
    <w:rsid w:val="004273AB"/>
    <w:rsid w:val="00427B18"/>
    <w:rsid w:val="00431054"/>
    <w:rsid w:val="00431223"/>
    <w:rsid w:val="00432454"/>
    <w:rsid w:val="0043277D"/>
    <w:rsid w:val="00433B14"/>
    <w:rsid w:val="0043431C"/>
    <w:rsid w:val="00434AC9"/>
    <w:rsid w:val="00437BDF"/>
    <w:rsid w:val="00437D7D"/>
    <w:rsid w:val="00440B52"/>
    <w:rsid w:val="00441675"/>
    <w:rsid w:val="00442000"/>
    <w:rsid w:val="004430A3"/>
    <w:rsid w:val="0044315D"/>
    <w:rsid w:val="0044431E"/>
    <w:rsid w:val="004457FD"/>
    <w:rsid w:val="004463B0"/>
    <w:rsid w:val="0044744C"/>
    <w:rsid w:val="00450928"/>
    <w:rsid w:val="00450D33"/>
    <w:rsid w:val="0045380B"/>
    <w:rsid w:val="004543C5"/>
    <w:rsid w:val="00454A32"/>
    <w:rsid w:val="0045520A"/>
    <w:rsid w:val="00455649"/>
    <w:rsid w:val="00455862"/>
    <w:rsid w:val="00455C33"/>
    <w:rsid w:val="00455EC5"/>
    <w:rsid w:val="00456F1F"/>
    <w:rsid w:val="00457018"/>
    <w:rsid w:val="00457312"/>
    <w:rsid w:val="00457B3F"/>
    <w:rsid w:val="00457F21"/>
    <w:rsid w:val="0046048D"/>
    <w:rsid w:val="004607D1"/>
    <w:rsid w:val="004609BC"/>
    <w:rsid w:val="00462424"/>
    <w:rsid w:val="00462DD5"/>
    <w:rsid w:val="00463039"/>
    <w:rsid w:val="004644C5"/>
    <w:rsid w:val="004655F1"/>
    <w:rsid w:val="00465880"/>
    <w:rsid w:val="00466127"/>
    <w:rsid w:val="00466E8C"/>
    <w:rsid w:val="00467CDC"/>
    <w:rsid w:val="00467CFD"/>
    <w:rsid w:val="00471C84"/>
    <w:rsid w:val="00471DEB"/>
    <w:rsid w:val="00472AD2"/>
    <w:rsid w:val="00472B54"/>
    <w:rsid w:val="00472CA7"/>
    <w:rsid w:val="00472FA3"/>
    <w:rsid w:val="0047306D"/>
    <w:rsid w:val="00473AAB"/>
    <w:rsid w:val="00473B1D"/>
    <w:rsid w:val="004740CE"/>
    <w:rsid w:val="00474E81"/>
    <w:rsid w:val="00475148"/>
    <w:rsid w:val="00475CE4"/>
    <w:rsid w:val="00476CD7"/>
    <w:rsid w:val="00480178"/>
    <w:rsid w:val="0048057A"/>
    <w:rsid w:val="00480B49"/>
    <w:rsid w:val="00480EFE"/>
    <w:rsid w:val="00480FD8"/>
    <w:rsid w:val="00481B7D"/>
    <w:rsid w:val="00481BA6"/>
    <w:rsid w:val="004820E0"/>
    <w:rsid w:val="00482852"/>
    <w:rsid w:val="004829C3"/>
    <w:rsid w:val="00482C3D"/>
    <w:rsid w:val="00482CD1"/>
    <w:rsid w:val="00483842"/>
    <w:rsid w:val="0048450E"/>
    <w:rsid w:val="0048452C"/>
    <w:rsid w:val="00484C1D"/>
    <w:rsid w:val="00484D33"/>
    <w:rsid w:val="004861A6"/>
    <w:rsid w:val="00486C45"/>
    <w:rsid w:val="00487157"/>
    <w:rsid w:val="00487524"/>
    <w:rsid w:val="00487E05"/>
    <w:rsid w:val="00490692"/>
    <w:rsid w:val="00490A44"/>
    <w:rsid w:val="00491253"/>
    <w:rsid w:val="004917B1"/>
    <w:rsid w:val="00493A44"/>
    <w:rsid w:val="00494212"/>
    <w:rsid w:val="004948A4"/>
    <w:rsid w:val="004948E5"/>
    <w:rsid w:val="00494909"/>
    <w:rsid w:val="00495274"/>
    <w:rsid w:val="00495FBB"/>
    <w:rsid w:val="00496113"/>
    <w:rsid w:val="00496F9F"/>
    <w:rsid w:val="004A05E4"/>
    <w:rsid w:val="004A14AF"/>
    <w:rsid w:val="004A1614"/>
    <w:rsid w:val="004A170D"/>
    <w:rsid w:val="004A1AD9"/>
    <w:rsid w:val="004A36A9"/>
    <w:rsid w:val="004A396F"/>
    <w:rsid w:val="004A39FF"/>
    <w:rsid w:val="004A3C7E"/>
    <w:rsid w:val="004A51CB"/>
    <w:rsid w:val="004A535C"/>
    <w:rsid w:val="004A574F"/>
    <w:rsid w:val="004A5ACB"/>
    <w:rsid w:val="004A6A56"/>
    <w:rsid w:val="004A70A6"/>
    <w:rsid w:val="004A7BFE"/>
    <w:rsid w:val="004A7D78"/>
    <w:rsid w:val="004B02AA"/>
    <w:rsid w:val="004B0858"/>
    <w:rsid w:val="004B0E06"/>
    <w:rsid w:val="004B15C4"/>
    <w:rsid w:val="004B170C"/>
    <w:rsid w:val="004B1A7B"/>
    <w:rsid w:val="004B1E1A"/>
    <w:rsid w:val="004B26B0"/>
    <w:rsid w:val="004B32E5"/>
    <w:rsid w:val="004B45A6"/>
    <w:rsid w:val="004B5462"/>
    <w:rsid w:val="004B5BC5"/>
    <w:rsid w:val="004B5C7F"/>
    <w:rsid w:val="004B616A"/>
    <w:rsid w:val="004B7C67"/>
    <w:rsid w:val="004C00DE"/>
    <w:rsid w:val="004C07E4"/>
    <w:rsid w:val="004C160D"/>
    <w:rsid w:val="004C27EB"/>
    <w:rsid w:val="004C29B4"/>
    <w:rsid w:val="004C2FC2"/>
    <w:rsid w:val="004C34EA"/>
    <w:rsid w:val="004C3621"/>
    <w:rsid w:val="004C4F38"/>
    <w:rsid w:val="004C555E"/>
    <w:rsid w:val="004C61CA"/>
    <w:rsid w:val="004C6CDF"/>
    <w:rsid w:val="004C6FF1"/>
    <w:rsid w:val="004C7116"/>
    <w:rsid w:val="004C7DFA"/>
    <w:rsid w:val="004D0389"/>
    <w:rsid w:val="004D0BF8"/>
    <w:rsid w:val="004D0ED2"/>
    <w:rsid w:val="004D1A21"/>
    <w:rsid w:val="004D34F2"/>
    <w:rsid w:val="004D3929"/>
    <w:rsid w:val="004D4CBA"/>
    <w:rsid w:val="004D5921"/>
    <w:rsid w:val="004D62BE"/>
    <w:rsid w:val="004D6DFA"/>
    <w:rsid w:val="004D6EEB"/>
    <w:rsid w:val="004D7B98"/>
    <w:rsid w:val="004E0029"/>
    <w:rsid w:val="004E063D"/>
    <w:rsid w:val="004E10D6"/>
    <w:rsid w:val="004E1C14"/>
    <w:rsid w:val="004E2428"/>
    <w:rsid w:val="004E259F"/>
    <w:rsid w:val="004E31C0"/>
    <w:rsid w:val="004E31FF"/>
    <w:rsid w:val="004E4272"/>
    <w:rsid w:val="004E4964"/>
    <w:rsid w:val="004E4A09"/>
    <w:rsid w:val="004E4E2E"/>
    <w:rsid w:val="004E5B5C"/>
    <w:rsid w:val="004E632F"/>
    <w:rsid w:val="004E6DBF"/>
    <w:rsid w:val="004E6EEB"/>
    <w:rsid w:val="004E7B44"/>
    <w:rsid w:val="004E7C27"/>
    <w:rsid w:val="004E7DA1"/>
    <w:rsid w:val="004F1128"/>
    <w:rsid w:val="004F176E"/>
    <w:rsid w:val="004F1C9E"/>
    <w:rsid w:val="004F2241"/>
    <w:rsid w:val="004F2BAB"/>
    <w:rsid w:val="004F4152"/>
    <w:rsid w:val="004F425C"/>
    <w:rsid w:val="004F47CC"/>
    <w:rsid w:val="004F51C8"/>
    <w:rsid w:val="004F65D3"/>
    <w:rsid w:val="004F7F2E"/>
    <w:rsid w:val="005031D6"/>
    <w:rsid w:val="00503C6C"/>
    <w:rsid w:val="00505BFA"/>
    <w:rsid w:val="00506882"/>
    <w:rsid w:val="00506D62"/>
    <w:rsid w:val="005074AF"/>
    <w:rsid w:val="00510691"/>
    <w:rsid w:val="00512DEE"/>
    <w:rsid w:val="0051331E"/>
    <w:rsid w:val="005163E9"/>
    <w:rsid w:val="005167BF"/>
    <w:rsid w:val="005167FA"/>
    <w:rsid w:val="005205D0"/>
    <w:rsid w:val="00520E83"/>
    <w:rsid w:val="0052293D"/>
    <w:rsid w:val="00522F37"/>
    <w:rsid w:val="00523AEA"/>
    <w:rsid w:val="0052457F"/>
    <w:rsid w:val="0052480A"/>
    <w:rsid w:val="00524F99"/>
    <w:rsid w:val="005255F8"/>
    <w:rsid w:val="00526110"/>
    <w:rsid w:val="005263CD"/>
    <w:rsid w:val="00526512"/>
    <w:rsid w:val="00526662"/>
    <w:rsid w:val="005270D0"/>
    <w:rsid w:val="0052716F"/>
    <w:rsid w:val="00527936"/>
    <w:rsid w:val="00527B08"/>
    <w:rsid w:val="00531365"/>
    <w:rsid w:val="00531B5C"/>
    <w:rsid w:val="00531D92"/>
    <w:rsid w:val="0053357B"/>
    <w:rsid w:val="005338C5"/>
    <w:rsid w:val="0053419E"/>
    <w:rsid w:val="005343EA"/>
    <w:rsid w:val="005349EA"/>
    <w:rsid w:val="00537507"/>
    <w:rsid w:val="005378D2"/>
    <w:rsid w:val="00540258"/>
    <w:rsid w:val="00540585"/>
    <w:rsid w:val="005410FE"/>
    <w:rsid w:val="005413DF"/>
    <w:rsid w:val="005422FF"/>
    <w:rsid w:val="00542882"/>
    <w:rsid w:val="00542C99"/>
    <w:rsid w:val="005430D3"/>
    <w:rsid w:val="005431A6"/>
    <w:rsid w:val="00543D1B"/>
    <w:rsid w:val="0054424E"/>
    <w:rsid w:val="0054429E"/>
    <w:rsid w:val="005444BC"/>
    <w:rsid w:val="00545244"/>
    <w:rsid w:val="00546431"/>
    <w:rsid w:val="005470EA"/>
    <w:rsid w:val="00547F41"/>
    <w:rsid w:val="00547FC6"/>
    <w:rsid w:val="0055090C"/>
    <w:rsid w:val="0055091C"/>
    <w:rsid w:val="005511BB"/>
    <w:rsid w:val="005519BB"/>
    <w:rsid w:val="00551ECF"/>
    <w:rsid w:val="005526F5"/>
    <w:rsid w:val="00552B6C"/>
    <w:rsid w:val="005537EC"/>
    <w:rsid w:val="0055388D"/>
    <w:rsid w:val="00554537"/>
    <w:rsid w:val="00554858"/>
    <w:rsid w:val="00554FCC"/>
    <w:rsid w:val="0055543E"/>
    <w:rsid w:val="00555E35"/>
    <w:rsid w:val="005607F0"/>
    <w:rsid w:val="005626A9"/>
    <w:rsid w:val="005626CF"/>
    <w:rsid w:val="005634C1"/>
    <w:rsid w:val="005641B8"/>
    <w:rsid w:val="005645A8"/>
    <w:rsid w:val="00565219"/>
    <w:rsid w:val="00565973"/>
    <w:rsid w:val="00566C20"/>
    <w:rsid w:val="005707E6"/>
    <w:rsid w:val="00570820"/>
    <w:rsid w:val="0057109D"/>
    <w:rsid w:val="005720CE"/>
    <w:rsid w:val="0057227C"/>
    <w:rsid w:val="0057264D"/>
    <w:rsid w:val="005727BC"/>
    <w:rsid w:val="00572980"/>
    <w:rsid w:val="005739D5"/>
    <w:rsid w:val="00573C1B"/>
    <w:rsid w:val="0057403F"/>
    <w:rsid w:val="00574B19"/>
    <w:rsid w:val="005754E1"/>
    <w:rsid w:val="00575A21"/>
    <w:rsid w:val="00577281"/>
    <w:rsid w:val="00577BD4"/>
    <w:rsid w:val="00580DEA"/>
    <w:rsid w:val="00581B75"/>
    <w:rsid w:val="00581E1B"/>
    <w:rsid w:val="00582436"/>
    <w:rsid w:val="005828F7"/>
    <w:rsid w:val="005834A8"/>
    <w:rsid w:val="0058353B"/>
    <w:rsid w:val="00583F8B"/>
    <w:rsid w:val="00583FD6"/>
    <w:rsid w:val="005847BA"/>
    <w:rsid w:val="00584A50"/>
    <w:rsid w:val="00585066"/>
    <w:rsid w:val="0058525E"/>
    <w:rsid w:val="00585734"/>
    <w:rsid w:val="00585FE9"/>
    <w:rsid w:val="0058600F"/>
    <w:rsid w:val="0058691C"/>
    <w:rsid w:val="00586AE8"/>
    <w:rsid w:val="00587678"/>
    <w:rsid w:val="00590453"/>
    <w:rsid w:val="00590753"/>
    <w:rsid w:val="00590B38"/>
    <w:rsid w:val="00593D95"/>
    <w:rsid w:val="00594FFC"/>
    <w:rsid w:val="00595C20"/>
    <w:rsid w:val="00596971"/>
    <w:rsid w:val="005972B4"/>
    <w:rsid w:val="005A0605"/>
    <w:rsid w:val="005A07E7"/>
    <w:rsid w:val="005A11F7"/>
    <w:rsid w:val="005A1A8B"/>
    <w:rsid w:val="005A22BC"/>
    <w:rsid w:val="005A3999"/>
    <w:rsid w:val="005A43E1"/>
    <w:rsid w:val="005A50B9"/>
    <w:rsid w:val="005A732D"/>
    <w:rsid w:val="005A77A2"/>
    <w:rsid w:val="005B005B"/>
    <w:rsid w:val="005B0363"/>
    <w:rsid w:val="005B0475"/>
    <w:rsid w:val="005B04E3"/>
    <w:rsid w:val="005B09EF"/>
    <w:rsid w:val="005B1DC8"/>
    <w:rsid w:val="005B24F0"/>
    <w:rsid w:val="005B2B8C"/>
    <w:rsid w:val="005B325D"/>
    <w:rsid w:val="005B4D70"/>
    <w:rsid w:val="005B5ED4"/>
    <w:rsid w:val="005B5EE8"/>
    <w:rsid w:val="005B6893"/>
    <w:rsid w:val="005B76BC"/>
    <w:rsid w:val="005B79EE"/>
    <w:rsid w:val="005B7CCA"/>
    <w:rsid w:val="005C038A"/>
    <w:rsid w:val="005C1085"/>
    <w:rsid w:val="005C1258"/>
    <w:rsid w:val="005C1C53"/>
    <w:rsid w:val="005C2AAA"/>
    <w:rsid w:val="005C349A"/>
    <w:rsid w:val="005C3DC0"/>
    <w:rsid w:val="005C5275"/>
    <w:rsid w:val="005C52DB"/>
    <w:rsid w:val="005C5944"/>
    <w:rsid w:val="005C5A66"/>
    <w:rsid w:val="005C6CFD"/>
    <w:rsid w:val="005C75D5"/>
    <w:rsid w:val="005C7B9D"/>
    <w:rsid w:val="005D077A"/>
    <w:rsid w:val="005D190C"/>
    <w:rsid w:val="005D24BF"/>
    <w:rsid w:val="005D336B"/>
    <w:rsid w:val="005D4B8E"/>
    <w:rsid w:val="005D5C9D"/>
    <w:rsid w:val="005D5DD5"/>
    <w:rsid w:val="005D6EDA"/>
    <w:rsid w:val="005E03D5"/>
    <w:rsid w:val="005E0C16"/>
    <w:rsid w:val="005E0DB1"/>
    <w:rsid w:val="005E18EE"/>
    <w:rsid w:val="005E1970"/>
    <w:rsid w:val="005E1A1D"/>
    <w:rsid w:val="005E1D88"/>
    <w:rsid w:val="005E33AF"/>
    <w:rsid w:val="005E3B35"/>
    <w:rsid w:val="005E3D9E"/>
    <w:rsid w:val="005E4905"/>
    <w:rsid w:val="005E4A6C"/>
    <w:rsid w:val="005E5260"/>
    <w:rsid w:val="005E6CA3"/>
    <w:rsid w:val="005E6DBF"/>
    <w:rsid w:val="005E750F"/>
    <w:rsid w:val="005E7931"/>
    <w:rsid w:val="005F14DC"/>
    <w:rsid w:val="005F16C1"/>
    <w:rsid w:val="005F283E"/>
    <w:rsid w:val="005F389F"/>
    <w:rsid w:val="005F47EB"/>
    <w:rsid w:val="005F492C"/>
    <w:rsid w:val="005F4C70"/>
    <w:rsid w:val="005F6E7F"/>
    <w:rsid w:val="00600B54"/>
    <w:rsid w:val="00600C97"/>
    <w:rsid w:val="00601556"/>
    <w:rsid w:val="006044B4"/>
    <w:rsid w:val="00604F20"/>
    <w:rsid w:val="00605AD5"/>
    <w:rsid w:val="00606AD8"/>
    <w:rsid w:val="006076CE"/>
    <w:rsid w:val="006077BD"/>
    <w:rsid w:val="00607E8E"/>
    <w:rsid w:val="00610CBF"/>
    <w:rsid w:val="00611797"/>
    <w:rsid w:val="00613C38"/>
    <w:rsid w:val="00614F35"/>
    <w:rsid w:val="00614F4F"/>
    <w:rsid w:val="00615ADA"/>
    <w:rsid w:val="0061607A"/>
    <w:rsid w:val="006162BD"/>
    <w:rsid w:val="00616FB8"/>
    <w:rsid w:val="0061702D"/>
    <w:rsid w:val="00617609"/>
    <w:rsid w:val="00620108"/>
    <w:rsid w:val="00620568"/>
    <w:rsid w:val="0062057B"/>
    <w:rsid w:val="0062070A"/>
    <w:rsid w:val="006208BE"/>
    <w:rsid w:val="006211E5"/>
    <w:rsid w:val="00622191"/>
    <w:rsid w:val="006242F5"/>
    <w:rsid w:val="00625240"/>
    <w:rsid w:val="00625B17"/>
    <w:rsid w:val="00626127"/>
    <w:rsid w:val="00626653"/>
    <w:rsid w:val="00627281"/>
    <w:rsid w:val="00627564"/>
    <w:rsid w:val="0063027C"/>
    <w:rsid w:val="006306F4"/>
    <w:rsid w:val="0063125B"/>
    <w:rsid w:val="00631D5D"/>
    <w:rsid w:val="0063212C"/>
    <w:rsid w:val="006322F6"/>
    <w:rsid w:val="00633225"/>
    <w:rsid w:val="00634012"/>
    <w:rsid w:val="0063419C"/>
    <w:rsid w:val="00634A45"/>
    <w:rsid w:val="006363D4"/>
    <w:rsid w:val="00640018"/>
    <w:rsid w:val="00640215"/>
    <w:rsid w:val="00642F0F"/>
    <w:rsid w:val="00643A84"/>
    <w:rsid w:val="00644A01"/>
    <w:rsid w:val="00644D95"/>
    <w:rsid w:val="006460C8"/>
    <w:rsid w:val="00646E06"/>
    <w:rsid w:val="006509E4"/>
    <w:rsid w:val="00650DA3"/>
    <w:rsid w:val="00650E26"/>
    <w:rsid w:val="00651643"/>
    <w:rsid w:val="00651B3A"/>
    <w:rsid w:val="00652272"/>
    <w:rsid w:val="006524CE"/>
    <w:rsid w:val="00652638"/>
    <w:rsid w:val="00652AAC"/>
    <w:rsid w:val="0065309F"/>
    <w:rsid w:val="00653B08"/>
    <w:rsid w:val="00654F21"/>
    <w:rsid w:val="0065578E"/>
    <w:rsid w:val="00656671"/>
    <w:rsid w:val="00656FA9"/>
    <w:rsid w:val="0065723A"/>
    <w:rsid w:val="006579D2"/>
    <w:rsid w:val="00657A0B"/>
    <w:rsid w:val="00657E3F"/>
    <w:rsid w:val="00657EF9"/>
    <w:rsid w:val="00661765"/>
    <w:rsid w:val="00663324"/>
    <w:rsid w:val="00664478"/>
    <w:rsid w:val="00664CC5"/>
    <w:rsid w:val="00665687"/>
    <w:rsid w:val="006659B7"/>
    <w:rsid w:val="00665BEB"/>
    <w:rsid w:val="00667990"/>
    <w:rsid w:val="00670204"/>
    <w:rsid w:val="00671A3A"/>
    <w:rsid w:val="00671E60"/>
    <w:rsid w:val="00672047"/>
    <w:rsid w:val="00672317"/>
    <w:rsid w:val="006728DC"/>
    <w:rsid w:val="00672CD7"/>
    <w:rsid w:val="00673EB6"/>
    <w:rsid w:val="0067419C"/>
    <w:rsid w:val="00674DD9"/>
    <w:rsid w:val="0067588D"/>
    <w:rsid w:val="00676199"/>
    <w:rsid w:val="00676923"/>
    <w:rsid w:val="00677C0C"/>
    <w:rsid w:val="00677C46"/>
    <w:rsid w:val="00680000"/>
    <w:rsid w:val="00680560"/>
    <w:rsid w:val="0068060D"/>
    <w:rsid w:val="00680675"/>
    <w:rsid w:val="006815E9"/>
    <w:rsid w:val="00682204"/>
    <w:rsid w:val="00682988"/>
    <w:rsid w:val="00682EFD"/>
    <w:rsid w:val="006831FE"/>
    <w:rsid w:val="00683C1B"/>
    <w:rsid w:val="0068427B"/>
    <w:rsid w:val="006848EE"/>
    <w:rsid w:val="00684A43"/>
    <w:rsid w:val="00684BC4"/>
    <w:rsid w:val="00686463"/>
    <w:rsid w:val="00686A71"/>
    <w:rsid w:val="00686E50"/>
    <w:rsid w:val="00687149"/>
    <w:rsid w:val="00687730"/>
    <w:rsid w:val="00687F78"/>
    <w:rsid w:val="00690458"/>
    <w:rsid w:val="00690CD0"/>
    <w:rsid w:val="006917BB"/>
    <w:rsid w:val="0069238F"/>
    <w:rsid w:val="00692BDE"/>
    <w:rsid w:val="00692DD9"/>
    <w:rsid w:val="0069445F"/>
    <w:rsid w:val="00694C58"/>
    <w:rsid w:val="006A068F"/>
    <w:rsid w:val="006A0B05"/>
    <w:rsid w:val="006A268B"/>
    <w:rsid w:val="006A3FA6"/>
    <w:rsid w:val="006A47A8"/>
    <w:rsid w:val="006A5B81"/>
    <w:rsid w:val="006A5BB9"/>
    <w:rsid w:val="006A5DA1"/>
    <w:rsid w:val="006A6680"/>
    <w:rsid w:val="006A67CA"/>
    <w:rsid w:val="006A686E"/>
    <w:rsid w:val="006A6B98"/>
    <w:rsid w:val="006A7DD4"/>
    <w:rsid w:val="006B1208"/>
    <w:rsid w:val="006B1A5E"/>
    <w:rsid w:val="006B2B69"/>
    <w:rsid w:val="006B3910"/>
    <w:rsid w:val="006B3965"/>
    <w:rsid w:val="006B3FF0"/>
    <w:rsid w:val="006B52F8"/>
    <w:rsid w:val="006B5517"/>
    <w:rsid w:val="006B5962"/>
    <w:rsid w:val="006B6052"/>
    <w:rsid w:val="006B7629"/>
    <w:rsid w:val="006B7911"/>
    <w:rsid w:val="006B7C43"/>
    <w:rsid w:val="006C0844"/>
    <w:rsid w:val="006C0A6E"/>
    <w:rsid w:val="006C3F5C"/>
    <w:rsid w:val="006C414C"/>
    <w:rsid w:val="006C4D6C"/>
    <w:rsid w:val="006C4E7E"/>
    <w:rsid w:val="006C6133"/>
    <w:rsid w:val="006C6D3D"/>
    <w:rsid w:val="006C7D31"/>
    <w:rsid w:val="006D03B6"/>
    <w:rsid w:val="006D06A9"/>
    <w:rsid w:val="006D10C1"/>
    <w:rsid w:val="006D26A6"/>
    <w:rsid w:val="006D3232"/>
    <w:rsid w:val="006D3D5F"/>
    <w:rsid w:val="006D3DBF"/>
    <w:rsid w:val="006D48A7"/>
    <w:rsid w:val="006D59E2"/>
    <w:rsid w:val="006D5D0F"/>
    <w:rsid w:val="006D6F34"/>
    <w:rsid w:val="006D79F7"/>
    <w:rsid w:val="006D7F84"/>
    <w:rsid w:val="006E046C"/>
    <w:rsid w:val="006E04ED"/>
    <w:rsid w:val="006E0525"/>
    <w:rsid w:val="006E1368"/>
    <w:rsid w:val="006E3021"/>
    <w:rsid w:val="006E59CD"/>
    <w:rsid w:val="006E5EE2"/>
    <w:rsid w:val="006E758C"/>
    <w:rsid w:val="006F016A"/>
    <w:rsid w:val="006F1916"/>
    <w:rsid w:val="006F1F32"/>
    <w:rsid w:val="006F22CA"/>
    <w:rsid w:val="006F23C3"/>
    <w:rsid w:val="006F33B0"/>
    <w:rsid w:val="006F3D5C"/>
    <w:rsid w:val="006F5D70"/>
    <w:rsid w:val="006F7C7F"/>
    <w:rsid w:val="00700A26"/>
    <w:rsid w:val="0070207E"/>
    <w:rsid w:val="0070208A"/>
    <w:rsid w:val="007024D0"/>
    <w:rsid w:val="00703405"/>
    <w:rsid w:val="00703801"/>
    <w:rsid w:val="00704875"/>
    <w:rsid w:val="00704928"/>
    <w:rsid w:val="00705955"/>
    <w:rsid w:val="00705E13"/>
    <w:rsid w:val="00706D3D"/>
    <w:rsid w:val="00706D5D"/>
    <w:rsid w:val="007073CF"/>
    <w:rsid w:val="00710DC0"/>
    <w:rsid w:val="00710DF5"/>
    <w:rsid w:val="0071141D"/>
    <w:rsid w:val="00711A63"/>
    <w:rsid w:val="00711C22"/>
    <w:rsid w:val="0071253F"/>
    <w:rsid w:val="00712878"/>
    <w:rsid w:val="00712894"/>
    <w:rsid w:val="00712CC0"/>
    <w:rsid w:val="00713206"/>
    <w:rsid w:val="00717033"/>
    <w:rsid w:val="00717045"/>
    <w:rsid w:val="007207F2"/>
    <w:rsid w:val="007208E3"/>
    <w:rsid w:val="007220A8"/>
    <w:rsid w:val="00726575"/>
    <w:rsid w:val="00730246"/>
    <w:rsid w:val="0073110C"/>
    <w:rsid w:val="00731704"/>
    <w:rsid w:val="00731B5D"/>
    <w:rsid w:val="00731C29"/>
    <w:rsid w:val="00731D17"/>
    <w:rsid w:val="00732E0C"/>
    <w:rsid w:val="00733B24"/>
    <w:rsid w:val="00734C89"/>
    <w:rsid w:val="007369C4"/>
    <w:rsid w:val="00736A70"/>
    <w:rsid w:val="007370D7"/>
    <w:rsid w:val="00737247"/>
    <w:rsid w:val="007407CB"/>
    <w:rsid w:val="00740C9A"/>
    <w:rsid w:val="00740F07"/>
    <w:rsid w:val="0074105B"/>
    <w:rsid w:val="00742A38"/>
    <w:rsid w:val="00742BE3"/>
    <w:rsid w:val="00743A48"/>
    <w:rsid w:val="00743B59"/>
    <w:rsid w:val="00744608"/>
    <w:rsid w:val="007458C7"/>
    <w:rsid w:val="00745C6F"/>
    <w:rsid w:val="00746A53"/>
    <w:rsid w:val="00751DD4"/>
    <w:rsid w:val="00752806"/>
    <w:rsid w:val="007536BF"/>
    <w:rsid w:val="007539F3"/>
    <w:rsid w:val="007541F0"/>
    <w:rsid w:val="0075456F"/>
    <w:rsid w:val="00754F25"/>
    <w:rsid w:val="007550E2"/>
    <w:rsid w:val="00755B3D"/>
    <w:rsid w:val="00756259"/>
    <w:rsid w:val="00756540"/>
    <w:rsid w:val="007566DB"/>
    <w:rsid w:val="0075698F"/>
    <w:rsid w:val="00756C94"/>
    <w:rsid w:val="00760470"/>
    <w:rsid w:val="007605BB"/>
    <w:rsid w:val="007607EE"/>
    <w:rsid w:val="00761241"/>
    <w:rsid w:val="007620BB"/>
    <w:rsid w:val="00762614"/>
    <w:rsid w:val="00762AC9"/>
    <w:rsid w:val="00763292"/>
    <w:rsid w:val="00763AD7"/>
    <w:rsid w:val="0076472E"/>
    <w:rsid w:val="0076484D"/>
    <w:rsid w:val="00765360"/>
    <w:rsid w:val="007655CF"/>
    <w:rsid w:val="007659CD"/>
    <w:rsid w:val="00766197"/>
    <w:rsid w:val="00766EAA"/>
    <w:rsid w:val="007674E1"/>
    <w:rsid w:val="00767919"/>
    <w:rsid w:val="0077024B"/>
    <w:rsid w:val="007717F9"/>
    <w:rsid w:val="00771A6F"/>
    <w:rsid w:val="007736DE"/>
    <w:rsid w:val="00774293"/>
    <w:rsid w:val="007743EE"/>
    <w:rsid w:val="00774FD8"/>
    <w:rsid w:val="0077533C"/>
    <w:rsid w:val="00776341"/>
    <w:rsid w:val="0077691F"/>
    <w:rsid w:val="00776FFB"/>
    <w:rsid w:val="00777113"/>
    <w:rsid w:val="00777AD7"/>
    <w:rsid w:val="007803FD"/>
    <w:rsid w:val="00780457"/>
    <w:rsid w:val="00783105"/>
    <w:rsid w:val="00783CDB"/>
    <w:rsid w:val="00783E1C"/>
    <w:rsid w:val="00783FD4"/>
    <w:rsid w:val="0078428D"/>
    <w:rsid w:val="007848AE"/>
    <w:rsid w:val="00784C73"/>
    <w:rsid w:val="00784FE5"/>
    <w:rsid w:val="00786563"/>
    <w:rsid w:val="00787425"/>
    <w:rsid w:val="007900C6"/>
    <w:rsid w:val="00790D32"/>
    <w:rsid w:val="00791823"/>
    <w:rsid w:val="007918F2"/>
    <w:rsid w:val="00791EF8"/>
    <w:rsid w:val="0079223F"/>
    <w:rsid w:val="00793A5B"/>
    <w:rsid w:val="00793D41"/>
    <w:rsid w:val="007954E8"/>
    <w:rsid w:val="00796BFB"/>
    <w:rsid w:val="007A039D"/>
    <w:rsid w:val="007A0418"/>
    <w:rsid w:val="007A09DA"/>
    <w:rsid w:val="007A1768"/>
    <w:rsid w:val="007A277B"/>
    <w:rsid w:val="007A2CE8"/>
    <w:rsid w:val="007A30BC"/>
    <w:rsid w:val="007A3398"/>
    <w:rsid w:val="007A39F1"/>
    <w:rsid w:val="007A3E90"/>
    <w:rsid w:val="007A4247"/>
    <w:rsid w:val="007A4390"/>
    <w:rsid w:val="007A5AE4"/>
    <w:rsid w:val="007A5FAC"/>
    <w:rsid w:val="007A6185"/>
    <w:rsid w:val="007A6B75"/>
    <w:rsid w:val="007A7440"/>
    <w:rsid w:val="007A7903"/>
    <w:rsid w:val="007A7C0E"/>
    <w:rsid w:val="007A7E7C"/>
    <w:rsid w:val="007B0144"/>
    <w:rsid w:val="007B0254"/>
    <w:rsid w:val="007B1295"/>
    <w:rsid w:val="007B1799"/>
    <w:rsid w:val="007B1B4D"/>
    <w:rsid w:val="007B219B"/>
    <w:rsid w:val="007B22C0"/>
    <w:rsid w:val="007B24A9"/>
    <w:rsid w:val="007B2B4E"/>
    <w:rsid w:val="007B3D74"/>
    <w:rsid w:val="007B56C7"/>
    <w:rsid w:val="007B59B3"/>
    <w:rsid w:val="007B6389"/>
    <w:rsid w:val="007B6407"/>
    <w:rsid w:val="007B7D30"/>
    <w:rsid w:val="007C0476"/>
    <w:rsid w:val="007C08F3"/>
    <w:rsid w:val="007C0CDF"/>
    <w:rsid w:val="007C1681"/>
    <w:rsid w:val="007C1DE9"/>
    <w:rsid w:val="007C1E0E"/>
    <w:rsid w:val="007C3778"/>
    <w:rsid w:val="007C416E"/>
    <w:rsid w:val="007C43B4"/>
    <w:rsid w:val="007C4DBE"/>
    <w:rsid w:val="007C4DCB"/>
    <w:rsid w:val="007C5D55"/>
    <w:rsid w:val="007C6052"/>
    <w:rsid w:val="007C674F"/>
    <w:rsid w:val="007C6D10"/>
    <w:rsid w:val="007C7006"/>
    <w:rsid w:val="007D0BC7"/>
    <w:rsid w:val="007D146F"/>
    <w:rsid w:val="007D1544"/>
    <w:rsid w:val="007D1560"/>
    <w:rsid w:val="007D23A2"/>
    <w:rsid w:val="007D3374"/>
    <w:rsid w:val="007D4257"/>
    <w:rsid w:val="007D5E64"/>
    <w:rsid w:val="007D682E"/>
    <w:rsid w:val="007D7596"/>
    <w:rsid w:val="007D78F3"/>
    <w:rsid w:val="007D7C37"/>
    <w:rsid w:val="007D7DEC"/>
    <w:rsid w:val="007E0E57"/>
    <w:rsid w:val="007E175E"/>
    <w:rsid w:val="007E19A7"/>
    <w:rsid w:val="007E2A0F"/>
    <w:rsid w:val="007E2F13"/>
    <w:rsid w:val="007E30EC"/>
    <w:rsid w:val="007E3557"/>
    <w:rsid w:val="007E3764"/>
    <w:rsid w:val="007E3FB6"/>
    <w:rsid w:val="007E57CC"/>
    <w:rsid w:val="007E5A3F"/>
    <w:rsid w:val="007E5EAE"/>
    <w:rsid w:val="007E6485"/>
    <w:rsid w:val="007F0129"/>
    <w:rsid w:val="007F04C3"/>
    <w:rsid w:val="007F1B62"/>
    <w:rsid w:val="007F1D59"/>
    <w:rsid w:val="007F26D3"/>
    <w:rsid w:val="007F274B"/>
    <w:rsid w:val="007F2E4B"/>
    <w:rsid w:val="007F34DD"/>
    <w:rsid w:val="007F3644"/>
    <w:rsid w:val="007F3E08"/>
    <w:rsid w:val="007F3E4B"/>
    <w:rsid w:val="007F4190"/>
    <w:rsid w:val="007F4807"/>
    <w:rsid w:val="007F4A37"/>
    <w:rsid w:val="007F68E9"/>
    <w:rsid w:val="007F7009"/>
    <w:rsid w:val="00800C6B"/>
    <w:rsid w:val="00801CA6"/>
    <w:rsid w:val="0080236C"/>
    <w:rsid w:val="00803BAF"/>
    <w:rsid w:val="00804585"/>
    <w:rsid w:val="008045F6"/>
    <w:rsid w:val="00804EB3"/>
    <w:rsid w:val="00805749"/>
    <w:rsid w:val="00805CFF"/>
    <w:rsid w:val="00805EDF"/>
    <w:rsid w:val="00806E42"/>
    <w:rsid w:val="008109E9"/>
    <w:rsid w:val="00811009"/>
    <w:rsid w:val="0081158A"/>
    <w:rsid w:val="008122F5"/>
    <w:rsid w:val="00813196"/>
    <w:rsid w:val="00813795"/>
    <w:rsid w:val="00813B8D"/>
    <w:rsid w:val="00813DB3"/>
    <w:rsid w:val="0081424F"/>
    <w:rsid w:val="0081444F"/>
    <w:rsid w:val="00815AE7"/>
    <w:rsid w:val="00815EC4"/>
    <w:rsid w:val="008178B9"/>
    <w:rsid w:val="00820015"/>
    <w:rsid w:val="00820505"/>
    <w:rsid w:val="00821E1D"/>
    <w:rsid w:val="00821F17"/>
    <w:rsid w:val="00822296"/>
    <w:rsid w:val="00823315"/>
    <w:rsid w:val="00823681"/>
    <w:rsid w:val="00823AD2"/>
    <w:rsid w:val="00824531"/>
    <w:rsid w:val="00824709"/>
    <w:rsid w:val="00824BC7"/>
    <w:rsid w:val="00824E09"/>
    <w:rsid w:val="00824FE7"/>
    <w:rsid w:val="008253FE"/>
    <w:rsid w:val="0082582F"/>
    <w:rsid w:val="00826760"/>
    <w:rsid w:val="00826C9D"/>
    <w:rsid w:val="00826EB6"/>
    <w:rsid w:val="00827B91"/>
    <w:rsid w:val="008307A4"/>
    <w:rsid w:val="00830A2E"/>
    <w:rsid w:val="00830FA1"/>
    <w:rsid w:val="008313B6"/>
    <w:rsid w:val="00831DF9"/>
    <w:rsid w:val="00832129"/>
    <w:rsid w:val="0083245D"/>
    <w:rsid w:val="008337AB"/>
    <w:rsid w:val="00833D91"/>
    <w:rsid w:val="00834B71"/>
    <w:rsid w:val="00834C99"/>
    <w:rsid w:val="00834FDA"/>
    <w:rsid w:val="008354BA"/>
    <w:rsid w:val="00835917"/>
    <w:rsid w:val="00835C81"/>
    <w:rsid w:val="00836577"/>
    <w:rsid w:val="00836DE7"/>
    <w:rsid w:val="00836F49"/>
    <w:rsid w:val="00836FE3"/>
    <w:rsid w:val="00837B1F"/>
    <w:rsid w:val="008425FB"/>
    <w:rsid w:val="00842CF9"/>
    <w:rsid w:val="00842EC5"/>
    <w:rsid w:val="00842F8C"/>
    <w:rsid w:val="00843271"/>
    <w:rsid w:val="00844A67"/>
    <w:rsid w:val="008464AC"/>
    <w:rsid w:val="00846612"/>
    <w:rsid w:val="00846841"/>
    <w:rsid w:val="00846A21"/>
    <w:rsid w:val="00846D1B"/>
    <w:rsid w:val="00846E11"/>
    <w:rsid w:val="00847D6B"/>
    <w:rsid w:val="00850068"/>
    <w:rsid w:val="0085016B"/>
    <w:rsid w:val="00850C7A"/>
    <w:rsid w:val="00851D45"/>
    <w:rsid w:val="00852504"/>
    <w:rsid w:val="00852965"/>
    <w:rsid w:val="00853F2C"/>
    <w:rsid w:val="0085449A"/>
    <w:rsid w:val="008547F6"/>
    <w:rsid w:val="00854BCB"/>
    <w:rsid w:val="00855980"/>
    <w:rsid w:val="00855B33"/>
    <w:rsid w:val="00855B4A"/>
    <w:rsid w:val="008564D1"/>
    <w:rsid w:val="00856B03"/>
    <w:rsid w:val="008624AD"/>
    <w:rsid w:val="0086288B"/>
    <w:rsid w:val="00862935"/>
    <w:rsid w:val="00863BF9"/>
    <w:rsid w:val="008642DA"/>
    <w:rsid w:val="00864C42"/>
    <w:rsid w:val="00864EB7"/>
    <w:rsid w:val="0086508E"/>
    <w:rsid w:val="00865789"/>
    <w:rsid w:val="00865890"/>
    <w:rsid w:val="008673C7"/>
    <w:rsid w:val="00870181"/>
    <w:rsid w:val="0087022A"/>
    <w:rsid w:val="0087097E"/>
    <w:rsid w:val="00871E71"/>
    <w:rsid w:val="0087272E"/>
    <w:rsid w:val="00872AC1"/>
    <w:rsid w:val="008740FC"/>
    <w:rsid w:val="00874565"/>
    <w:rsid w:val="00875876"/>
    <w:rsid w:val="0087704F"/>
    <w:rsid w:val="00877424"/>
    <w:rsid w:val="0087778D"/>
    <w:rsid w:val="00877C4A"/>
    <w:rsid w:val="0088037E"/>
    <w:rsid w:val="00880468"/>
    <w:rsid w:val="00880DD3"/>
    <w:rsid w:val="0088101A"/>
    <w:rsid w:val="00881404"/>
    <w:rsid w:val="0088147F"/>
    <w:rsid w:val="008826A8"/>
    <w:rsid w:val="00882740"/>
    <w:rsid w:val="00882DAF"/>
    <w:rsid w:val="00882E5A"/>
    <w:rsid w:val="00882F09"/>
    <w:rsid w:val="008841A2"/>
    <w:rsid w:val="008847A6"/>
    <w:rsid w:val="00884E5A"/>
    <w:rsid w:val="00885C4D"/>
    <w:rsid w:val="00886C31"/>
    <w:rsid w:val="00886D07"/>
    <w:rsid w:val="00887375"/>
    <w:rsid w:val="00891554"/>
    <w:rsid w:val="00891D87"/>
    <w:rsid w:val="00891FB8"/>
    <w:rsid w:val="0089233C"/>
    <w:rsid w:val="00892394"/>
    <w:rsid w:val="008925BB"/>
    <w:rsid w:val="0089321F"/>
    <w:rsid w:val="00894454"/>
    <w:rsid w:val="008946FF"/>
    <w:rsid w:val="008958D8"/>
    <w:rsid w:val="0089608E"/>
    <w:rsid w:val="00897296"/>
    <w:rsid w:val="0089735F"/>
    <w:rsid w:val="00897665"/>
    <w:rsid w:val="008A029E"/>
    <w:rsid w:val="008A0679"/>
    <w:rsid w:val="008A0741"/>
    <w:rsid w:val="008A1B4A"/>
    <w:rsid w:val="008A1E27"/>
    <w:rsid w:val="008A236A"/>
    <w:rsid w:val="008A2DA1"/>
    <w:rsid w:val="008A325E"/>
    <w:rsid w:val="008A3E35"/>
    <w:rsid w:val="008A413C"/>
    <w:rsid w:val="008A5466"/>
    <w:rsid w:val="008A5EA3"/>
    <w:rsid w:val="008A60F5"/>
    <w:rsid w:val="008A6785"/>
    <w:rsid w:val="008A7356"/>
    <w:rsid w:val="008A7F0D"/>
    <w:rsid w:val="008B0249"/>
    <w:rsid w:val="008B0EC3"/>
    <w:rsid w:val="008B1346"/>
    <w:rsid w:val="008B1A7C"/>
    <w:rsid w:val="008B2781"/>
    <w:rsid w:val="008B2A84"/>
    <w:rsid w:val="008B35C9"/>
    <w:rsid w:val="008B4865"/>
    <w:rsid w:val="008B760B"/>
    <w:rsid w:val="008B76A1"/>
    <w:rsid w:val="008B7F6C"/>
    <w:rsid w:val="008C0DA4"/>
    <w:rsid w:val="008C0EA4"/>
    <w:rsid w:val="008C102E"/>
    <w:rsid w:val="008C1944"/>
    <w:rsid w:val="008C1C3A"/>
    <w:rsid w:val="008C2367"/>
    <w:rsid w:val="008C28DA"/>
    <w:rsid w:val="008C2F38"/>
    <w:rsid w:val="008C3C2F"/>
    <w:rsid w:val="008C4986"/>
    <w:rsid w:val="008C7255"/>
    <w:rsid w:val="008C782D"/>
    <w:rsid w:val="008C7D3F"/>
    <w:rsid w:val="008C7E74"/>
    <w:rsid w:val="008D1684"/>
    <w:rsid w:val="008D2510"/>
    <w:rsid w:val="008D371B"/>
    <w:rsid w:val="008D54B7"/>
    <w:rsid w:val="008D57DA"/>
    <w:rsid w:val="008D59E5"/>
    <w:rsid w:val="008D5E11"/>
    <w:rsid w:val="008D6166"/>
    <w:rsid w:val="008D7F62"/>
    <w:rsid w:val="008E0032"/>
    <w:rsid w:val="008E0263"/>
    <w:rsid w:val="008E0F7A"/>
    <w:rsid w:val="008E1469"/>
    <w:rsid w:val="008E2083"/>
    <w:rsid w:val="008E2220"/>
    <w:rsid w:val="008E3242"/>
    <w:rsid w:val="008E3502"/>
    <w:rsid w:val="008E3832"/>
    <w:rsid w:val="008E40EC"/>
    <w:rsid w:val="008E4150"/>
    <w:rsid w:val="008E4917"/>
    <w:rsid w:val="008E4D3C"/>
    <w:rsid w:val="008E4E9F"/>
    <w:rsid w:val="008E6D1F"/>
    <w:rsid w:val="008E76D4"/>
    <w:rsid w:val="008E795A"/>
    <w:rsid w:val="008E7E0F"/>
    <w:rsid w:val="008F0770"/>
    <w:rsid w:val="008F09A2"/>
    <w:rsid w:val="008F102E"/>
    <w:rsid w:val="008F2124"/>
    <w:rsid w:val="008F2344"/>
    <w:rsid w:val="008F39FC"/>
    <w:rsid w:val="008F51EE"/>
    <w:rsid w:val="008F525F"/>
    <w:rsid w:val="008F5293"/>
    <w:rsid w:val="008F5CEE"/>
    <w:rsid w:val="008F6F09"/>
    <w:rsid w:val="008F7312"/>
    <w:rsid w:val="008F73C2"/>
    <w:rsid w:val="00900188"/>
    <w:rsid w:val="00900B0D"/>
    <w:rsid w:val="009014A1"/>
    <w:rsid w:val="00901D76"/>
    <w:rsid w:val="00902665"/>
    <w:rsid w:val="00902EEE"/>
    <w:rsid w:val="0090389A"/>
    <w:rsid w:val="00904EA9"/>
    <w:rsid w:val="00904EEB"/>
    <w:rsid w:val="00905803"/>
    <w:rsid w:val="00905850"/>
    <w:rsid w:val="00905F2F"/>
    <w:rsid w:val="00906250"/>
    <w:rsid w:val="00907179"/>
    <w:rsid w:val="0090745A"/>
    <w:rsid w:val="00907632"/>
    <w:rsid w:val="00910FFE"/>
    <w:rsid w:val="009114A6"/>
    <w:rsid w:val="00911901"/>
    <w:rsid w:val="00911964"/>
    <w:rsid w:val="00911A97"/>
    <w:rsid w:val="009130EA"/>
    <w:rsid w:val="00913C66"/>
    <w:rsid w:val="009148CE"/>
    <w:rsid w:val="00914E24"/>
    <w:rsid w:val="009153E4"/>
    <w:rsid w:val="00916D7C"/>
    <w:rsid w:val="00916F43"/>
    <w:rsid w:val="00917301"/>
    <w:rsid w:val="00917488"/>
    <w:rsid w:val="00917C1D"/>
    <w:rsid w:val="009200BB"/>
    <w:rsid w:val="009207BF"/>
    <w:rsid w:val="00920B44"/>
    <w:rsid w:val="00921533"/>
    <w:rsid w:val="00921544"/>
    <w:rsid w:val="00921630"/>
    <w:rsid w:val="009218A5"/>
    <w:rsid w:val="00921E73"/>
    <w:rsid w:val="00922DEA"/>
    <w:rsid w:val="00924154"/>
    <w:rsid w:val="00925761"/>
    <w:rsid w:val="00925F94"/>
    <w:rsid w:val="009275A8"/>
    <w:rsid w:val="009275C6"/>
    <w:rsid w:val="009279A0"/>
    <w:rsid w:val="00927DA2"/>
    <w:rsid w:val="00930741"/>
    <w:rsid w:val="00930D28"/>
    <w:rsid w:val="00930F18"/>
    <w:rsid w:val="00932A95"/>
    <w:rsid w:val="009342E5"/>
    <w:rsid w:val="0093471D"/>
    <w:rsid w:val="00934C23"/>
    <w:rsid w:val="00934EE9"/>
    <w:rsid w:val="009366A2"/>
    <w:rsid w:val="00936B39"/>
    <w:rsid w:val="00937B75"/>
    <w:rsid w:val="00940020"/>
    <w:rsid w:val="00940184"/>
    <w:rsid w:val="00940D87"/>
    <w:rsid w:val="009417D7"/>
    <w:rsid w:val="00942905"/>
    <w:rsid w:val="00943237"/>
    <w:rsid w:val="00943272"/>
    <w:rsid w:val="009435B1"/>
    <w:rsid w:val="00943949"/>
    <w:rsid w:val="00943CAF"/>
    <w:rsid w:val="00943D8E"/>
    <w:rsid w:val="0094414C"/>
    <w:rsid w:val="00944EE7"/>
    <w:rsid w:val="00944FC8"/>
    <w:rsid w:val="00945E95"/>
    <w:rsid w:val="00946167"/>
    <w:rsid w:val="00946AAF"/>
    <w:rsid w:val="00947DCA"/>
    <w:rsid w:val="00950ADC"/>
    <w:rsid w:val="00951798"/>
    <w:rsid w:val="00952269"/>
    <w:rsid w:val="009540F7"/>
    <w:rsid w:val="0095456A"/>
    <w:rsid w:val="0095499A"/>
    <w:rsid w:val="009555B7"/>
    <w:rsid w:val="00956A0B"/>
    <w:rsid w:val="0096094D"/>
    <w:rsid w:val="00961BE7"/>
    <w:rsid w:val="00961D78"/>
    <w:rsid w:val="00961D8D"/>
    <w:rsid w:val="00963017"/>
    <w:rsid w:val="00963021"/>
    <w:rsid w:val="009630F2"/>
    <w:rsid w:val="009633F1"/>
    <w:rsid w:val="00963BE9"/>
    <w:rsid w:val="009644B3"/>
    <w:rsid w:val="00964DCA"/>
    <w:rsid w:val="0096543E"/>
    <w:rsid w:val="0096583C"/>
    <w:rsid w:val="009659C8"/>
    <w:rsid w:val="00967CAF"/>
    <w:rsid w:val="00967CB5"/>
    <w:rsid w:val="009700D0"/>
    <w:rsid w:val="009705CA"/>
    <w:rsid w:val="0097081C"/>
    <w:rsid w:val="0097086F"/>
    <w:rsid w:val="00970FA6"/>
    <w:rsid w:val="00971144"/>
    <w:rsid w:val="009711DD"/>
    <w:rsid w:val="0097165F"/>
    <w:rsid w:val="00971906"/>
    <w:rsid w:val="00971D76"/>
    <w:rsid w:val="00971E67"/>
    <w:rsid w:val="00971F41"/>
    <w:rsid w:val="0097350D"/>
    <w:rsid w:val="00974226"/>
    <w:rsid w:val="009744FE"/>
    <w:rsid w:val="00974FC4"/>
    <w:rsid w:val="00975C3A"/>
    <w:rsid w:val="0098074E"/>
    <w:rsid w:val="0098091C"/>
    <w:rsid w:val="00980AF7"/>
    <w:rsid w:val="00981361"/>
    <w:rsid w:val="00984841"/>
    <w:rsid w:val="00984CB6"/>
    <w:rsid w:val="00985B4D"/>
    <w:rsid w:val="009866FF"/>
    <w:rsid w:val="00987136"/>
    <w:rsid w:val="0098743E"/>
    <w:rsid w:val="00992024"/>
    <w:rsid w:val="0099304B"/>
    <w:rsid w:val="00993FB5"/>
    <w:rsid w:val="009949A6"/>
    <w:rsid w:val="00994F43"/>
    <w:rsid w:val="00995689"/>
    <w:rsid w:val="00995C30"/>
    <w:rsid w:val="00995D1B"/>
    <w:rsid w:val="00996780"/>
    <w:rsid w:val="00996A17"/>
    <w:rsid w:val="00996D2F"/>
    <w:rsid w:val="009979A5"/>
    <w:rsid w:val="009A0332"/>
    <w:rsid w:val="009A03B6"/>
    <w:rsid w:val="009A16DE"/>
    <w:rsid w:val="009A18CC"/>
    <w:rsid w:val="009A1BE0"/>
    <w:rsid w:val="009A214E"/>
    <w:rsid w:val="009A21C5"/>
    <w:rsid w:val="009A2635"/>
    <w:rsid w:val="009A2A68"/>
    <w:rsid w:val="009A2E5E"/>
    <w:rsid w:val="009A2F4D"/>
    <w:rsid w:val="009A398D"/>
    <w:rsid w:val="009A54DB"/>
    <w:rsid w:val="009A597E"/>
    <w:rsid w:val="009A5E08"/>
    <w:rsid w:val="009A6264"/>
    <w:rsid w:val="009A68A7"/>
    <w:rsid w:val="009A7012"/>
    <w:rsid w:val="009A7483"/>
    <w:rsid w:val="009A7592"/>
    <w:rsid w:val="009A7613"/>
    <w:rsid w:val="009B08E6"/>
    <w:rsid w:val="009B0ED6"/>
    <w:rsid w:val="009B0F2A"/>
    <w:rsid w:val="009B1271"/>
    <w:rsid w:val="009B1BC6"/>
    <w:rsid w:val="009B1C14"/>
    <w:rsid w:val="009B204E"/>
    <w:rsid w:val="009B205A"/>
    <w:rsid w:val="009B249F"/>
    <w:rsid w:val="009B25D5"/>
    <w:rsid w:val="009B27CE"/>
    <w:rsid w:val="009B3C46"/>
    <w:rsid w:val="009B40C5"/>
    <w:rsid w:val="009B5EAB"/>
    <w:rsid w:val="009B68E1"/>
    <w:rsid w:val="009B6DBA"/>
    <w:rsid w:val="009B77B1"/>
    <w:rsid w:val="009B7BAB"/>
    <w:rsid w:val="009C0720"/>
    <w:rsid w:val="009C12C4"/>
    <w:rsid w:val="009C16C0"/>
    <w:rsid w:val="009C1EC2"/>
    <w:rsid w:val="009C20DA"/>
    <w:rsid w:val="009C3306"/>
    <w:rsid w:val="009C3DA2"/>
    <w:rsid w:val="009C56CA"/>
    <w:rsid w:val="009C5F23"/>
    <w:rsid w:val="009C67F6"/>
    <w:rsid w:val="009C7210"/>
    <w:rsid w:val="009C77E9"/>
    <w:rsid w:val="009C7910"/>
    <w:rsid w:val="009D027B"/>
    <w:rsid w:val="009D04D9"/>
    <w:rsid w:val="009D09E1"/>
    <w:rsid w:val="009D0D05"/>
    <w:rsid w:val="009D0FA3"/>
    <w:rsid w:val="009D1090"/>
    <w:rsid w:val="009D3C21"/>
    <w:rsid w:val="009D40D2"/>
    <w:rsid w:val="009D48B0"/>
    <w:rsid w:val="009D4D00"/>
    <w:rsid w:val="009D4D91"/>
    <w:rsid w:val="009D4E5C"/>
    <w:rsid w:val="009D4FAF"/>
    <w:rsid w:val="009D552B"/>
    <w:rsid w:val="009D5D1D"/>
    <w:rsid w:val="009D7B27"/>
    <w:rsid w:val="009E11C4"/>
    <w:rsid w:val="009E1FFF"/>
    <w:rsid w:val="009E2172"/>
    <w:rsid w:val="009E23BD"/>
    <w:rsid w:val="009E39F5"/>
    <w:rsid w:val="009E48DD"/>
    <w:rsid w:val="009E4CCD"/>
    <w:rsid w:val="009E4D94"/>
    <w:rsid w:val="009E54E8"/>
    <w:rsid w:val="009E5ACA"/>
    <w:rsid w:val="009F07CC"/>
    <w:rsid w:val="009F1087"/>
    <w:rsid w:val="009F190B"/>
    <w:rsid w:val="009F1ABA"/>
    <w:rsid w:val="009F2980"/>
    <w:rsid w:val="009F2B57"/>
    <w:rsid w:val="009F3D3F"/>
    <w:rsid w:val="009F3DAB"/>
    <w:rsid w:val="009F4AD1"/>
    <w:rsid w:val="009F4E18"/>
    <w:rsid w:val="009F567F"/>
    <w:rsid w:val="009F6A2B"/>
    <w:rsid w:val="009F6C12"/>
    <w:rsid w:val="009F712E"/>
    <w:rsid w:val="00A008D9"/>
    <w:rsid w:val="00A01108"/>
    <w:rsid w:val="00A016F6"/>
    <w:rsid w:val="00A01889"/>
    <w:rsid w:val="00A01930"/>
    <w:rsid w:val="00A0219B"/>
    <w:rsid w:val="00A02F6F"/>
    <w:rsid w:val="00A02F95"/>
    <w:rsid w:val="00A0435B"/>
    <w:rsid w:val="00A044B4"/>
    <w:rsid w:val="00A05783"/>
    <w:rsid w:val="00A05C29"/>
    <w:rsid w:val="00A07B14"/>
    <w:rsid w:val="00A101FE"/>
    <w:rsid w:val="00A1062F"/>
    <w:rsid w:val="00A10DA5"/>
    <w:rsid w:val="00A11DF5"/>
    <w:rsid w:val="00A12130"/>
    <w:rsid w:val="00A13CC1"/>
    <w:rsid w:val="00A13ED0"/>
    <w:rsid w:val="00A140CA"/>
    <w:rsid w:val="00A1571C"/>
    <w:rsid w:val="00A163FA"/>
    <w:rsid w:val="00A16FAD"/>
    <w:rsid w:val="00A1717D"/>
    <w:rsid w:val="00A179EF"/>
    <w:rsid w:val="00A2159D"/>
    <w:rsid w:val="00A2197D"/>
    <w:rsid w:val="00A21CE2"/>
    <w:rsid w:val="00A21CE7"/>
    <w:rsid w:val="00A22347"/>
    <w:rsid w:val="00A22CBA"/>
    <w:rsid w:val="00A23841"/>
    <w:rsid w:val="00A239B7"/>
    <w:rsid w:val="00A23BF5"/>
    <w:rsid w:val="00A24C29"/>
    <w:rsid w:val="00A26205"/>
    <w:rsid w:val="00A26A0E"/>
    <w:rsid w:val="00A27DFF"/>
    <w:rsid w:val="00A30B02"/>
    <w:rsid w:val="00A30CF4"/>
    <w:rsid w:val="00A31A60"/>
    <w:rsid w:val="00A31C6E"/>
    <w:rsid w:val="00A327CF"/>
    <w:rsid w:val="00A33CC4"/>
    <w:rsid w:val="00A344BC"/>
    <w:rsid w:val="00A34A74"/>
    <w:rsid w:val="00A3501E"/>
    <w:rsid w:val="00A3592F"/>
    <w:rsid w:val="00A35F0E"/>
    <w:rsid w:val="00A3622B"/>
    <w:rsid w:val="00A3631E"/>
    <w:rsid w:val="00A3672C"/>
    <w:rsid w:val="00A36F15"/>
    <w:rsid w:val="00A371B8"/>
    <w:rsid w:val="00A377BE"/>
    <w:rsid w:val="00A37B8E"/>
    <w:rsid w:val="00A37FD9"/>
    <w:rsid w:val="00A40AC5"/>
    <w:rsid w:val="00A40F96"/>
    <w:rsid w:val="00A42041"/>
    <w:rsid w:val="00A4205D"/>
    <w:rsid w:val="00A43436"/>
    <w:rsid w:val="00A43D20"/>
    <w:rsid w:val="00A43EC1"/>
    <w:rsid w:val="00A44337"/>
    <w:rsid w:val="00A4484B"/>
    <w:rsid w:val="00A4797D"/>
    <w:rsid w:val="00A47D39"/>
    <w:rsid w:val="00A47D3F"/>
    <w:rsid w:val="00A501C1"/>
    <w:rsid w:val="00A50E59"/>
    <w:rsid w:val="00A51470"/>
    <w:rsid w:val="00A5251A"/>
    <w:rsid w:val="00A531F7"/>
    <w:rsid w:val="00A5370D"/>
    <w:rsid w:val="00A53D8D"/>
    <w:rsid w:val="00A54450"/>
    <w:rsid w:val="00A55092"/>
    <w:rsid w:val="00A5532E"/>
    <w:rsid w:val="00A55A60"/>
    <w:rsid w:val="00A57226"/>
    <w:rsid w:val="00A57DA2"/>
    <w:rsid w:val="00A6077D"/>
    <w:rsid w:val="00A61811"/>
    <w:rsid w:val="00A61867"/>
    <w:rsid w:val="00A62EF1"/>
    <w:rsid w:val="00A63404"/>
    <w:rsid w:val="00A63C82"/>
    <w:rsid w:val="00A64B6E"/>
    <w:rsid w:val="00A64D77"/>
    <w:rsid w:val="00A6513B"/>
    <w:rsid w:val="00A65777"/>
    <w:rsid w:val="00A65BD5"/>
    <w:rsid w:val="00A66058"/>
    <w:rsid w:val="00A66958"/>
    <w:rsid w:val="00A66FB0"/>
    <w:rsid w:val="00A672E3"/>
    <w:rsid w:val="00A70458"/>
    <w:rsid w:val="00A7205E"/>
    <w:rsid w:val="00A729FD"/>
    <w:rsid w:val="00A72BF2"/>
    <w:rsid w:val="00A7340D"/>
    <w:rsid w:val="00A735B2"/>
    <w:rsid w:val="00A73865"/>
    <w:rsid w:val="00A73E31"/>
    <w:rsid w:val="00A74564"/>
    <w:rsid w:val="00A74F71"/>
    <w:rsid w:val="00A751C2"/>
    <w:rsid w:val="00A765F4"/>
    <w:rsid w:val="00A807E6"/>
    <w:rsid w:val="00A8152C"/>
    <w:rsid w:val="00A81932"/>
    <w:rsid w:val="00A81C11"/>
    <w:rsid w:val="00A83426"/>
    <w:rsid w:val="00A845E8"/>
    <w:rsid w:val="00A852F1"/>
    <w:rsid w:val="00A85614"/>
    <w:rsid w:val="00A85C0F"/>
    <w:rsid w:val="00A86EAC"/>
    <w:rsid w:val="00A87E2F"/>
    <w:rsid w:val="00A90564"/>
    <w:rsid w:val="00A90A3B"/>
    <w:rsid w:val="00A90A56"/>
    <w:rsid w:val="00A91221"/>
    <w:rsid w:val="00A920E4"/>
    <w:rsid w:val="00A924E9"/>
    <w:rsid w:val="00A92908"/>
    <w:rsid w:val="00A93665"/>
    <w:rsid w:val="00A93F2B"/>
    <w:rsid w:val="00A94F4E"/>
    <w:rsid w:val="00A95E78"/>
    <w:rsid w:val="00A96202"/>
    <w:rsid w:val="00A96646"/>
    <w:rsid w:val="00A96F96"/>
    <w:rsid w:val="00A973B8"/>
    <w:rsid w:val="00A97840"/>
    <w:rsid w:val="00A97BA3"/>
    <w:rsid w:val="00AA0C85"/>
    <w:rsid w:val="00AA277A"/>
    <w:rsid w:val="00AA3030"/>
    <w:rsid w:val="00AA391C"/>
    <w:rsid w:val="00AA3D3F"/>
    <w:rsid w:val="00AA3F53"/>
    <w:rsid w:val="00AA4341"/>
    <w:rsid w:val="00AA4852"/>
    <w:rsid w:val="00AA4B57"/>
    <w:rsid w:val="00AA5137"/>
    <w:rsid w:val="00AA632B"/>
    <w:rsid w:val="00AA6B41"/>
    <w:rsid w:val="00AB08A0"/>
    <w:rsid w:val="00AB1614"/>
    <w:rsid w:val="00AB1E1D"/>
    <w:rsid w:val="00AB2A18"/>
    <w:rsid w:val="00AB3086"/>
    <w:rsid w:val="00AB3D0F"/>
    <w:rsid w:val="00AB4612"/>
    <w:rsid w:val="00AB4DC9"/>
    <w:rsid w:val="00AB4F83"/>
    <w:rsid w:val="00AB53A7"/>
    <w:rsid w:val="00AB59A5"/>
    <w:rsid w:val="00AB60AF"/>
    <w:rsid w:val="00AB69AB"/>
    <w:rsid w:val="00AB7773"/>
    <w:rsid w:val="00AC0C6D"/>
    <w:rsid w:val="00AC1983"/>
    <w:rsid w:val="00AC1A91"/>
    <w:rsid w:val="00AC1E5B"/>
    <w:rsid w:val="00AC3B84"/>
    <w:rsid w:val="00AC4A11"/>
    <w:rsid w:val="00AC4F73"/>
    <w:rsid w:val="00AC5CB0"/>
    <w:rsid w:val="00AC6C93"/>
    <w:rsid w:val="00AC728D"/>
    <w:rsid w:val="00AD0947"/>
    <w:rsid w:val="00AD214F"/>
    <w:rsid w:val="00AD31EB"/>
    <w:rsid w:val="00AD3825"/>
    <w:rsid w:val="00AD40EC"/>
    <w:rsid w:val="00AD497F"/>
    <w:rsid w:val="00AD55BB"/>
    <w:rsid w:val="00AD56F9"/>
    <w:rsid w:val="00AD6570"/>
    <w:rsid w:val="00AD6F82"/>
    <w:rsid w:val="00AD714A"/>
    <w:rsid w:val="00AD7655"/>
    <w:rsid w:val="00AD776F"/>
    <w:rsid w:val="00AD7CE4"/>
    <w:rsid w:val="00AE02F1"/>
    <w:rsid w:val="00AE1BE2"/>
    <w:rsid w:val="00AE1FEB"/>
    <w:rsid w:val="00AE33C7"/>
    <w:rsid w:val="00AE3711"/>
    <w:rsid w:val="00AE3DBD"/>
    <w:rsid w:val="00AE3EB4"/>
    <w:rsid w:val="00AE4A27"/>
    <w:rsid w:val="00AE5279"/>
    <w:rsid w:val="00AE5454"/>
    <w:rsid w:val="00AE5DD0"/>
    <w:rsid w:val="00AE65AF"/>
    <w:rsid w:val="00AE6607"/>
    <w:rsid w:val="00AE7521"/>
    <w:rsid w:val="00AE7E49"/>
    <w:rsid w:val="00AE7FB1"/>
    <w:rsid w:val="00AF0696"/>
    <w:rsid w:val="00AF07B8"/>
    <w:rsid w:val="00AF1427"/>
    <w:rsid w:val="00AF20CC"/>
    <w:rsid w:val="00AF3993"/>
    <w:rsid w:val="00AF3A69"/>
    <w:rsid w:val="00AF4B72"/>
    <w:rsid w:val="00AF4E00"/>
    <w:rsid w:val="00AF4E42"/>
    <w:rsid w:val="00AF4EF1"/>
    <w:rsid w:val="00AF64D8"/>
    <w:rsid w:val="00AF7374"/>
    <w:rsid w:val="00AF74E7"/>
    <w:rsid w:val="00AF7C3A"/>
    <w:rsid w:val="00B00736"/>
    <w:rsid w:val="00B00E1E"/>
    <w:rsid w:val="00B0190D"/>
    <w:rsid w:val="00B01EFF"/>
    <w:rsid w:val="00B03135"/>
    <w:rsid w:val="00B0397F"/>
    <w:rsid w:val="00B0479E"/>
    <w:rsid w:val="00B077EB"/>
    <w:rsid w:val="00B101A7"/>
    <w:rsid w:val="00B10A9A"/>
    <w:rsid w:val="00B11E2C"/>
    <w:rsid w:val="00B125CA"/>
    <w:rsid w:val="00B12D89"/>
    <w:rsid w:val="00B12F9E"/>
    <w:rsid w:val="00B1353F"/>
    <w:rsid w:val="00B139F0"/>
    <w:rsid w:val="00B13BD7"/>
    <w:rsid w:val="00B140E9"/>
    <w:rsid w:val="00B14B37"/>
    <w:rsid w:val="00B1554F"/>
    <w:rsid w:val="00B157D2"/>
    <w:rsid w:val="00B16035"/>
    <w:rsid w:val="00B172D7"/>
    <w:rsid w:val="00B2013B"/>
    <w:rsid w:val="00B20DE7"/>
    <w:rsid w:val="00B21CEE"/>
    <w:rsid w:val="00B2215D"/>
    <w:rsid w:val="00B226DE"/>
    <w:rsid w:val="00B228DC"/>
    <w:rsid w:val="00B22975"/>
    <w:rsid w:val="00B2303D"/>
    <w:rsid w:val="00B23DC4"/>
    <w:rsid w:val="00B2494E"/>
    <w:rsid w:val="00B24E9D"/>
    <w:rsid w:val="00B24F73"/>
    <w:rsid w:val="00B250BB"/>
    <w:rsid w:val="00B25163"/>
    <w:rsid w:val="00B25E7A"/>
    <w:rsid w:val="00B275B1"/>
    <w:rsid w:val="00B31222"/>
    <w:rsid w:val="00B31413"/>
    <w:rsid w:val="00B3173C"/>
    <w:rsid w:val="00B328D2"/>
    <w:rsid w:val="00B32E92"/>
    <w:rsid w:val="00B3345B"/>
    <w:rsid w:val="00B349E5"/>
    <w:rsid w:val="00B34BB5"/>
    <w:rsid w:val="00B34D3E"/>
    <w:rsid w:val="00B34F7A"/>
    <w:rsid w:val="00B35845"/>
    <w:rsid w:val="00B35DB9"/>
    <w:rsid w:val="00B35E99"/>
    <w:rsid w:val="00B3619E"/>
    <w:rsid w:val="00B3725B"/>
    <w:rsid w:val="00B37E4F"/>
    <w:rsid w:val="00B4010E"/>
    <w:rsid w:val="00B41B2F"/>
    <w:rsid w:val="00B41DD5"/>
    <w:rsid w:val="00B41F18"/>
    <w:rsid w:val="00B4282B"/>
    <w:rsid w:val="00B428C2"/>
    <w:rsid w:val="00B43FA1"/>
    <w:rsid w:val="00B44419"/>
    <w:rsid w:val="00B46191"/>
    <w:rsid w:val="00B46F11"/>
    <w:rsid w:val="00B50193"/>
    <w:rsid w:val="00B50488"/>
    <w:rsid w:val="00B507CC"/>
    <w:rsid w:val="00B509A5"/>
    <w:rsid w:val="00B509C5"/>
    <w:rsid w:val="00B50CCF"/>
    <w:rsid w:val="00B51AD0"/>
    <w:rsid w:val="00B52E9C"/>
    <w:rsid w:val="00B5300B"/>
    <w:rsid w:val="00B54738"/>
    <w:rsid w:val="00B54CE3"/>
    <w:rsid w:val="00B5714F"/>
    <w:rsid w:val="00B57167"/>
    <w:rsid w:val="00B57A7B"/>
    <w:rsid w:val="00B60356"/>
    <w:rsid w:val="00B6153F"/>
    <w:rsid w:val="00B6274A"/>
    <w:rsid w:val="00B62CB0"/>
    <w:rsid w:val="00B62F2B"/>
    <w:rsid w:val="00B63327"/>
    <w:rsid w:val="00B63DEA"/>
    <w:rsid w:val="00B63E1F"/>
    <w:rsid w:val="00B65E9E"/>
    <w:rsid w:val="00B66937"/>
    <w:rsid w:val="00B66A15"/>
    <w:rsid w:val="00B71343"/>
    <w:rsid w:val="00B71558"/>
    <w:rsid w:val="00B719F9"/>
    <w:rsid w:val="00B71F27"/>
    <w:rsid w:val="00B72958"/>
    <w:rsid w:val="00B72A27"/>
    <w:rsid w:val="00B73665"/>
    <w:rsid w:val="00B739C5"/>
    <w:rsid w:val="00B73EA9"/>
    <w:rsid w:val="00B744D1"/>
    <w:rsid w:val="00B748CE"/>
    <w:rsid w:val="00B76326"/>
    <w:rsid w:val="00B7704E"/>
    <w:rsid w:val="00B77355"/>
    <w:rsid w:val="00B777B7"/>
    <w:rsid w:val="00B77901"/>
    <w:rsid w:val="00B77D59"/>
    <w:rsid w:val="00B77F78"/>
    <w:rsid w:val="00B802FA"/>
    <w:rsid w:val="00B80FA6"/>
    <w:rsid w:val="00B813CE"/>
    <w:rsid w:val="00B8174A"/>
    <w:rsid w:val="00B81AB8"/>
    <w:rsid w:val="00B81B33"/>
    <w:rsid w:val="00B82671"/>
    <w:rsid w:val="00B82822"/>
    <w:rsid w:val="00B83369"/>
    <w:rsid w:val="00B83E14"/>
    <w:rsid w:val="00B84070"/>
    <w:rsid w:val="00B84336"/>
    <w:rsid w:val="00B85035"/>
    <w:rsid w:val="00B85B7F"/>
    <w:rsid w:val="00B85C4B"/>
    <w:rsid w:val="00B86157"/>
    <w:rsid w:val="00B86FD1"/>
    <w:rsid w:val="00B86FD7"/>
    <w:rsid w:val="00B87010"/>
    <w:rsid w:val="00B90581"/>
    <w:rsid w:val="00B905BE"/>
    <w:rsid w:val="00B90E1F"/>
    <w:rsid w:val="00B91539"/>
    <w:rsid w:val="00B91EA6"/>
    <w:rsid w:val="00B92D4B"/>
    <w:rsid w:val="00B93AE5"/>
    <w:rsid w:val="00B93BB0"/>
    <w:rsid w:val="00B9407F"/>
    <w:rsid w:val="00B941A1"/>
    <w:rsid w:val="00B94F60"/>
    <w:rsid w:val="00B956FB"/>
    <w:rsid w:val="00B957B6"/>
    <w:rsid w:val="00B9591C"/>
    <w:rsid w:val="00B95E66"/>
    <w:rsid w:val="00B961FF"/>
    <w:rsid w:val="00B967E5"/>
    <w:rsid w:val="00B97186"/>
    <w:rsid w:val="00B97431"/>
    <w:rsid w:val="00B97DA6"/>
    <w:rsid w:val="00BA0FDA"/>
    <w:rsid w:val="00BA1222"/>
    <w:rsid w:val="00BA1584"/>
    <w:rsid w:val="00BA16F5"/>
    <w:rsid w:val="00BA1869"/>
    <w:rsid w:val="00BA1971"/>
    <w:rsid w:val="00BA225B"/>
    <w:rsid w:val="00BA236F"/>
    <w:rsid w:val="00BA23C5"/>
    <w:rsid w:val="00BA355C"/>
    <w:rsid w:val="00BA3836"/>
    <w:rsid w:val="00BA4390"/>
    <w:rsid w:val="00BA48F2"/>
    <w:rsid w:val="00BA618B"/>
    <w:rsid w:val="00BA6FB1"/>
    <w:rsid w:val="00BA75B5"/>
    <w:rsid w:val="00BA7F04"/>
    <w:rsid w:val="00BB0F75"/>
    <w:rsid w:val="00BB174E"/>
    <w:rsid w:val="00BB24A6"/>
    <w:rsid w:val="00BB3415"/>
    <w:rsid w:val="00BB3601"/>
    <w:rsid w:val="00BB53D6"/>
    <w:rsid w:val="00BB5885"/>
    <w:rsid w:val="00BB6716"/>
    <w:rsid w:val="00BB6F26"/>
    <w:rsid w:val="00BB71F2"/>
    <w:rsid w:val="00BB79B9"/>
    <w:rsid w:val="00BC075C"/>
    <w:rsid w:val="00BC0DEC"/>
    <w:rsid w:val="00BC19E3"/>
    <w:rsid w:val="00BC20D7"/>
    <w:rsid w:val="00BC2A1C"/>
    <w:rsid w:val="00BC3E21"/>
    <w:rsid w:val="00BC4166"/>
    <w:rsid w:val="00BC461B"/>
    <w:rsid w:val="00BC4951"/>
    <w:rsid w:val="00BC538D"/>
    <w:rsid w:val="00BC5D1A"/>
    <w:rsid w:val="00BC61BB"/>
    <w:rsid w:val="00BC67D6"/>
    <w:rsid w:val="00BC6985"/>
    <w:rsid w:val="00BC6EA2"/>
    <w:rsid w:val="00BD02B9"/>
    <w:rsid w:val="00BD0846"/>
    <w:rsid w:val="00BD13BA"/>
    <w:rsid w:val="00BD1767"/>
    <w:rsid w:val="00BD186B"/>
    <w:rsid w:val="00BD2DC8"/>
    <w:rsid w:val="00BD3A29"/>
    <w:rsid w:val="00BD4994"/>
    <w:rsid w:val="00BD4D7C"/>
    <w:rsid w:val="00BD5720"/>
    <w:rsid w:val="00BD6F75"/>
    <w:rsid w:val="00BD7112"/>
    <w:rsid w:val="00BD74BD"/>
    <w:rsid w:val="00BD7554"/>
    <w:rsid w:val="00BD7A12"/>
    <w:rsid w:val="00BE05BB"/>
    <w:rsid w:val="00BE0FB3"/>
    <w:rsid w:val="00BE11A0"/>
    <w:rsid w:val="00BE129A"/>
    <w:rsid w:val="00BE1C70"/>
    <w:rsid w:val="00BE32FC"/>
    <w:rsid w:val="00BE4307"/>
    <w:rsid w:val="00BE4AC4"/>
    <w:rsid w:val="00BE5BA7"/>
    <w:rsid w:val="00BE7164"/>
    <w:rsid w:val="00BE76A8"/>
    <w:rsid w:val="00BE7A94"/>
    <w:rsid w:val="00BF1A70"/>
    <w:rsid w:val="00BF2ED7"/>
    <w:rsid w:val="00BF3617"/>
    <w:rsid w:val="00BF3FD5"/>
    <w:rsid w:val="00BF46DD"/>
    <w:rsid w:val="00BF4E1B"/>
    <w:rsid w:val="00BF552C"/>
    <w:rsid w:val="00BF5FB6"/>
    <w:rsid w:val="00BF61D7"/>
    <w:rsid w:val="00BF6C04"/>
    <w:rsid w:val="00BF6FBC"/>
    <w:rsid w:val="00BF782A"/>
    <w:rsid w:val="00BF7FC2"/>
    <w:rsid w:val="00C01428"/>
    <w:rsid w:val="00C01579"/>
    <w:rsid w:val="00C017E9"/>
    <w:rsid w:val="00C01AC3"/>
    <w:rsid w:val="00C01B13"/>
    <w:rsid w:val="00C0357A"/>
    <w:rsid w:val="00C03AC7"/>
    <w:rsid w:val="00C03D3A"/>
    <w:rsid w:val="00C052EE"/>
    <w:rsid w:val="00C06E80"/>
    <w:rsid w:val="00C10161"/>
    <w:rsid w:val="00C105FF"/>
    <w:rsid w:val="00C10753"/>
    <w:rsid w:val="00C10FF6"/>
    <w:rsid w:val="00C115E3"/>
    <w:rsid w:val="00C120EA"/>
    <w:rsid w:val="00C12611"/>
    <w:rsid w:val="00C13E03"/>
    <w:rsid w:val="00C13F62"/>
    <w:rsid w:val="00C14804"/>
    <w:rsid w:val="00C149BB"/>
    <w:rsid w:val="00C16CDD"/>
    <w:rsid w:val="00C17210"/>
    <w:rsid w:val="00C20072"/>
    <w:rsid w:val="00C207B0"/>
    <w:rsid w:val="00C20CB0"/>
    <w:rsid w:val="00C214E4"/>
    <w:rsid w:val="00C21917"/>
    <w:rsid w:val="00C21F05"/>
    <w:rsid w:val="00C22745"/>
    <w:rsid w:val="00C239AE"/>
    <w:rsid w:val="00C23A4E"/>
    <w:rsid w:val="00C23C50"/>
    <w:rsid w:val="00C23E39"/>
    <w:rsid w:val="00C245A7"/>
    <w:rsid w:val="00C24EC0"/>
    <w:rsid w:val="00C2539F"/>
    <w:rsid w:val="00C2576A"/>
    <w:rsid w:val="00C30868"/>
    <w:rsid w:val="00C311EE"/>
    <w:rsid w:val="00C317B9"/>
    <w:rsid w:val="00C31B7B"/>
    <w:rsid w:val="00C324AE"/>
    <w:rsid w:val="00C32742"/>
    <w:rsid w:val="00C331B9"/>
    <w:rsid w:val="00C3377B"/>
    <w:rsid w:val="00C34316"/>
    <w:rsid w:val="00C351E2"/>
    <w:rsid w:val="00C360FF"/>
    <w:rsid w:val="00C365DB"/>
    <w:rsid w:val="00C37F86"/>
    <w:rsid w:val="00C41EA1"/>
    <w:rsid w:val="00C423C9"/>
    <w:rsid w:val="00C42444"/>
    <w:rsid w:val="00C42BC4"/>
    <w:rsid w:val="00C45F2E"/>
    <w:rsid w:val="00C45F34"/>
    <w:rsid w:val="00C46881"/>
    <w:rsid w:val="00C477C3"/>
    <w:rsid w:val="00C47DED"/>
    <w:rsid w:val="00C47F44"/>
    <w:rsid w:val="00C47FCC"/>
    <w:rsid w:val="00C51D01"/>
    <w:rsid w:val="00C51F94"/>
    <w:rsid w:val="00C522C5"/>
    <w:rsid w:val="00C5259A"/>
    <w:rsid w:val="00C534A8"/>
    <w:rsid w:val="00C53697"/>
    <w:rsid w:val="00C53802"/>
    <w:rsid w:val="00C53A1C"/>
    <w:rsid w:val="00C53DF9"/>
    <w:rsid w:val="00C54986"/>
    <w:rsid w:val="00C558D8"/>
    <w:rsid w:val="00C5621A"/>
    <w:rsid w:val="00C57B67"/>
    <w:rsid w:val="00C60537"/>
    <w:rsid w:val="00C60D19"/>
    <w:rsid w:val="00C62DE6"/>
    <w:rsid w:val="00C62FD2"/>
    <w:rsid w:val="00C6356B"/>
    <w:rsid w:val="00C63C21"/>
    <w:rsid w:val="00C63DA2"/>
    <w:rsid w:val="00C6460D"/>
    <w:rsid w:val="00C64D98"/>
    <w:rsid w:val="00C65BD3"/>
    <w:rsid w:val="00C66451"/>
    <w:rsid w:val="00C66510"/>
    <w:rsid w:val="00C6670F"/>
    <w:rsid w:val="00C6728C"/>
    <w:rsid w:val="00C676C5"/>
    <w:rsid w:val="00C67835"/>
    <w:rsid w:val="00C703C0"/>
    <w:rsid w:val="00C704B9"/>
    <w:rsid w:val="00C70C18"/>
    <w:rsid w:val="00C71A82"/>
    <w:rsid w:val="00C7226B"/>
    <w:rsid w:val="00C72B44"/>
    <w:rsid w:val="00C72D3A"/>
    <w:rsid w:val="00C74B67"/>
    <w:rsid w:val="00C74CEA"/>
    <w:rsid w:val="00C74D6D"/>
    <w:rsid w:val="00C75A74"/>
    <w:rsid w:val="00C75F28"/>
    <w:rsid w:val="00C7680C"/>
    <w:rsid w:val="00C770E2"/>
    <w:rsid w:val="00C779DA"/>
    <w:rsid w:val="00C77B6A"/>
    <w:rsid w:val="00C8004A"/>
    <w:rsid w:val="00C800DF"/>
    <w:rsid w:val="00C807AB"/>
    <w:rsid w:val="00C80992"/>
    <w:rsid w:val="00C813BE"/>
    <w:rsid w:val="00C814EF"/>
    <w:rsid w:val="00C81A19"/>
    <w:rsid w:val="00C81CC0"/>
    <w:rsid w:val="00C82174"/>
    <w:rsid w:val="00C82222"/>
    <w:rsid w:val="00C82BB9"/>
    <w:rsid w:val="00C82D1A"/>
    <w:rsid w:val="00C830D0"/>
    <w:rsid w:val="00C832FC"/>
    <w:rsid w:val="00C83422"/>
    <w:rsid w:val="00C844D0"/>
    <w:rsid w:val="00C84C5D"/>
    <w:rsid w:val="00C85192"/>
    <w:rsid w:val="00C854E6"/>
    <w:rsid w:val="00C8601A"/>
    <w:rsid w:val="00C8637B"/>
    <w:rsid w:val="00C86590"/>
    <w:rsid w:val="00C86AD7"/>
    <w:rsid w:val="00C86FA3"/>
    <w:rsid w:val="00C8745A"/>
    <w:rsid w:val="00C87DD6"/>
    <w:rsid w:val="00C90DA3"/>
    <w:rsid w:val="00C91E34"/>
    <w:rsid w:val="00C92130"/>
    <w:rsid w:val="00C92410"/>
    <w:rsid w:val="00C931FE"/>
    <w:rsid w:val="00C933E8"/>
    <w:rsid w:val="00C946A7"/>
    <w:rsid w:val="00C94778"/>
    <w:rsid w:val="00C94A05"/>
    <w:rsid w:val="00C94D1A"/>
    <w:rsid w:val="00C964D3"/>
    <w:rsid w:val="00C96A76"/>
    <w:rsid w:val="00C97120"/>
    <w:rsid w:val="00C97447"/>
    <w:rsid w:val="00C974F2"/>
    <w:rsid w:val="00C9780A"/>
    <w:rsid w:val="00CA0573"/>
    <w:rsid w:val="00CA10F5"/>
    <w:rsid w:val="00CA12E1"/>
    <w:rsid w:val="00CA1B45"/>
    <w:rsid w:val="00CA2990"/>
    <w:rsid w:val="00CA33EC"/>
    <w:rsid w:val="00CA3850"/>
    <w:rsid w:val="00CA6651"/>
    <w:rsid w:val="00CA66EF"/>
    <w:rsid w:val="00CA7716"/>
    <w:rsid w:val="00CA780F"/>
    <w:rsid w:val="00CA7EBD"/>
    <w:rsid w:val="00CB0876"/>
    <w:rsid w:val="00CB0967"/>
    <w:rsid w:val="00CB11D0"/>
    <w:rsid w:val="00CB1C4C"/>
    <w:rsid w:val="00CB27B1"/>
    <w:rsid w:val="00CB38BD"/>
    <w:rsid w:val="00CB435B"/>
    <w:rsid w:val="00CB4B89"/>
    <w:rsid w:val="00CB5AB1"/>
    <w:rsid w:val="00CB5C50"/>
    <w:rsid w:val="00CB631D"/>
    <w:rsid w:val="00CB6FCE"/>
    <w:rsid w:val="00CB70F1"/>
    <w:rsid w:val="00CB7A91"/>
    <w:rsid w:val="00CB7DBD"/>
    <w:rsid w:val="00CC125D"/>
    <w:rsid w:val="00CC1405"/>
    <w:rsid w:val="00CC2806"/>
    <w:rsid w:val="00CC3145"/>
    <w:rsid w:val="00CC362C"/>
    <w:rsid w:val="00CC47AB"/>
    <w:rsid w:val="00CC5B41"/>
    <w:rsid w:val="00CC6521"/>
    <w:rsid w:val="00CC72C3"/>
    <w:rsid w:val="00CC747B"/>
    <w:rsid w:val="00CC7AD4"/>
    <w:rsid w:val="00CC7CDE"/>
    <w:rsid w:val="00CD0066"/>
    <w:rsid w:val="00CD0B87"/>
    <w:rsid w:val="00CD0D2D"/>
    <w:rsid w:val="00CD30EC"/>
    <w:rsid w:val="00CD362D"/>
    <w:rsid w:val="00CD3A25"/>
    <w:rsid w:val="00CD3FFB"/>
    <w:rsid w:val="00CD4146"/>
    <w:rsid w:val="00CD4468"/>
    <w:rsid w:val="00CD4FDF"/>
    <w:rsid w:val="00CD546D"/>
    <w:rsid w:val="00CD547E"/>
    <w:rsid w:val="00CD5C75"/>
    <w:rsid w:val="00CD5F4E"/>
    <w:rsid w:val="00CD69C7"/>
    <w:rsid w:val="00CD7F52"/>
    <w:rsid w:val="00CE0294"/>
    <w:rsid w:val="00CE04EC"/>
    <w:rsid w:val="00CE073B"/>
    <w:rsid w:val="00CE13ED"/>
    <w:rsid w:val="00CE26ED"/>
    <w:rsid w:val="00CE3391"/>
    <w:rsid w:val="00CE3DA9"/>
    <w:rsid w:val="00CE3DF6"/>
    <w:rsid w:val="00CE4B73"/>
    <w:rsid w:val="00CE54FA"/>
    <w:rsid w:val="00CE5A1E"/>
    <w:rsid w:val="00CE6368"/>
    <w:rsid w:val="00CE6925"/>
    <w:rsid w:val="00CE6BDC"/>
    <w:rsid w:val="00CE7382"/>
    <w:rsid w:val="00CE75EB"/>
    <w:rsid w:val="00CF0210"/>
    <w:rsid w:val="00CF0534"/>
    <w:rsid w:val="00CF0C3A"/>
    <w:rsid w:val="00CF0F1F"/>
    <w:rsid w:val="00CF1246"/>
    <w:rsid w:val="00CF12AD"/>
    <w:rsid w:val="00CF1774"/>
    <w:rsid w:val="00CF17E9"/>
    <w:rsid w:val="00CF208E"/>
    <w:rsid w:val="00CF25E0"/>
    <w:rsid w:val="00CF2E2F"/>
    <w:rsid w:val="00CF3806"/>
    <w:rsid w:val="00CF4AA6"/>
    <w:rsid w:val="00CF6CD5"/>
    <w:rsid w:val="00CF6F0E"/>
    <w:rsid w:val="00CF7AEA"/>
    <w:rsid w:val="00CF7DCF"/>
    <w:rsid w:val="00D02017"/>
    <w:rsid w:val="00D0261A"/>
    <w:rsid w:val="00D0268F"/>
    <w:rsid w:val="00D02E5C"/>
    <w:rsid w:val="00D02F28"/>
    <w:rsid w:val="00D032CA"/>
    <w:rsid w:val="00D0372C"/>
    <w:rsid w:val="00D039D2"/>
    <w:rsid w:val="00D03E1C"/>
    <w:rsid w:val="00D04311"/>
    <w:rsid w:val="00D0441B"/>
    <w:rsid w:val="00D04789"/>
    <w:rsid w:val="00D053F9"/>
    <w:rsid w:val="00D064AB"/>
    <w:rsid w:val="00D0722B"/>
    <w:rsid w:val="00D07DFD"/>
    <w:rsid w:val="00D1023F"/>
    <w:rsid w:val="00D10ADF"/>
    <w:rsid w:val="00D12165"/>
    <w:rsid w:val="00D12659"/>
    <w:rsid w:val="00D130BE"/>
    <w:rsid w:val="00D135F8"/>
    <w:rsid w:val="00D13EA8"/>
    <w:rsid w:val="00D14DCD"/>
    <w:rsid w:val="00D14E38"/>
    <w:rsid w:val="00D14E66"/>
    <w:rsid w:val="00D1533B"/>
    <w:rsid w:val="00D156DE"/>
    <w:rsid w:val="00D1629B"/>
    <w:rsid w:val="00D16CD3"/>
    <w:rsid w:val="00D16F66"/>
    <w:rsid w:val="00D175F7"/>
    <w:rsid w:val="00D17FB7"/>
    <w:rsid w:val="00D21256"/>
    <w:rsid w:val="00D22464"/>
    <w:rsid w:val="00D241D0"/>
    <w:rsid w:val="00D24354"/>
    <w:rsid w:val="00D245CC"/>
    <w:rsid w:val="00D247AC"/>
    <w:rsid w:val="00D24CD7"/>
    <w:rsid w:val="00D24E4D"/>
    <w:rsid w:val="00D25661"/>
    <w:rsid w:val="00D2631D"/>
    <w:rsid w:val="00D26D72"/>
    <w:rsid w:val="00D2724E"/>
    <w:rsid w:val="00D27492"/>
    <w:rsid w:val="00D30510"/>
    <w:rsid w:val="00D308EC"/>
    <w:rsid w:val="00D31B65"/>
    <w:rsid w:val="00D31C5B"/>
    <w:rsid w:val="00D31E62"/>
    <w:rsid w:val="00D32902"/>
    <w:rsid w:val="00D329EA"/>
    <w:rsid w:val="00D32CF0"/>
    <w:rsid w:val="00D32F76"/>
    <w:rsid w:val="00D33D2E"/>
    <w:rsid w:val="00D3407E"/>
    <w:rsid w:val="00D3480F"/>
    <w:rsid w:val="00D34DDB"/>
    <w:rsid w:val="00D34F95"/>
    <w:rsid w:val="00D35501"/>
    <w:rsid w:val="00D36323"/>
    <w:rsid w:val="00D36833"/>
    <w:rsid w:val="00D36C7F"/>
    <w:rsid w:val="00D36DA8"/>
    <w:rsid w:val="00D3797C"/>
    <w:rsid w:val="00D37D1C"/>
    <w:rsid w:val="00D37D36"/>
    <w:rsid w:val="00D4086C"/>
    <w:rsid w:val="00D40A0F"/>
    <w:rsid w:val="00D40E3C"/>
    <w:rsid w:val="00D420C8"/>
    <w:rsid w:val="00D42D4F"/>
    <w:rsid w:val="00D439EA"/>
    <w:rsid w:val="00D4433B"/>
    <w:rsid w:val="00D446C4"/>
    <w:rsid w:val="00D44D1C"/>
    <w:rsid w:val="00D4582F"/>
    <w:rsid w:val="00D45A06"/>
    <w:rsid w:val="00D45FED"/>
    <w:rsid w:val="00D470AB"/>
    <w:rsid w:val="00D476E6"/>
    <w:rsid w:val="00D500EB"/>
    <w:rsid w:val="00D50BB5"/>
    <w:rsid w:val="00D514A6"/>
    <w:rsid w:val="00D51728"/>
    <w:rsid w:val="00D51C81"/>
    <w:rsid w:val="00D53A01"/>
    <w:rsid w:val="00D53BBE"/>
    <w:rsid w:val="00D53C40"/>
    <w:rsid w:val="00D53E79"/>
    <w:rsid w:val="00D542B0"/>
    <w:rsid w:val="00D5470B"/>
    <w:rsid w:val="00D54FC1"/>
    <w:rsid w:val="00D55207"/>
    <w:rsid w:val="00D55ADC"/>
    <w:rsid w:val="00D55D50"/>
    <w:rsid w:val="00D6009C"/>
    <w:rsid w:val="00D600F4"/>
    <w:rsid w:val="00D61003"/>
    <w:rsid w:val="00D61D6C"/>
    <w:rsid w:val="00D61E19"/>
    <w:rsid w:val="00D6293B"/>
    <w:rsid w:val="00D634BF"/>
    <w:rsid w:val="00D637D0"/>
    <w:rsid w:val="00D647CC"/>
    <w:rsid w:val="00D64DF1"/>
    <w:rsid w:val="00D6545D"/>
    <w:rsid w:val="00D65786"/>
    <w:rsid w:val="00D6580B"/>
    <w:rsid w:val="00D65E18"/>
    <w:rsid w:val="00D661B2"/>
    <w:rsid w:val="00D66513"/>
    <w:rsid w:val="00D67DFC"/>
    <w:rsid w:val="00D70ADC"/>
    <w:rsid w:val="00D70B1F"/>
    <w:rsid w:val="00D716D0"/>
    <w:rsid w:val="00D7178E"/>
    <w:rsid w:val="00D71902"/>
    <w:rsid w:val="00D720A8"/>
    <w:rsid w:val="00D737EC"/>
    <w:rsid w:val="00D7571E"/>
    <w:rsid w:val="00D764AB"/>
    <w:rsid w:val="00D769D9"/>
    <w:rsid w:val="00D76D4F"/>
    <w:rsid w:val="00D77713"/>
    <w:rsid w:val="00D8033A"/>
    <w:rsid w:val="00D8036D"/>
    <w:rsid w:val="00D80EF7"/>
    <w:rsid w:val="00D81719"/>
    <w:rsid w:val="00D81BE6"/>
    <w:rsid w:val="00D81C46"/>
    <w:rsid w:val="00D82695"/>
    <w:rsid w:val="00D82D21"/>
    <w:rsid w:val="00D834D0"/>
    <w:rsid w:val="00D841DD"/>
    <w:rsid w:val="00D84274"/>
    <w:rsid w:val="00D842B1"/>
    <w:rsid w:val="00D84372"/>
    <w:rsid w:val="00D843EC"/>
    <w:rsid w:val="00D866C0"/>
    <w:rsid w:val="00D86E76"/>
    <w:rsid w:val="00D904C6"/>
    <w:rsid w:val="00D9165F"/>
    <w:rsid w:val="00D91693"/>
    <w:rsid w:val="00D925DC"/>
    <w:rsid w:val="00D927D2"/>
    <w:rsid w:val="00D928E4"/>
    <w:rsid w:val="00D92B2F"/>
    <w:rsid w:val="00D92C5D"/>
    <w:rsid w:val="00D93DBD"/>
    <w:rsid w:val="00D95983"/>
    <w:rsid w:val="00D96332"/>
    <w:rsid w:val="00D97AC3"/>
    <w:rsid w:val="00DA0535"/>
    <w:rsid w:val="00DA0F71"/>
    <w:rsid w:val="00DA11BC"/>
    <w:rsid w:val="00DA1C96"/>
    <w:rsid w:val="00DA246C"/>
    <w:rsid w:val="00DA2868"/>
    <w:rsid w:val="00DA289C"/>
    <w:rsid w:val="00DA3536"/>
    <w:rsid w:val="00DA3C2C"/>
    <w:rsid w:val="00DA576A"/>
    <w:rsid w:val="00DA76AF"/>
    <w:rsid w:val="00DA7CA6"/>
    <w:rsid w:val="00DB002C"/>
    <w:rsid w:val="00DB0407"/>
    <w:rsid w:val="00DB0EA3"/>
    <w:rsid w:val="00DB1057"/>
    <w:rsid w:val="00DB11D8"/>
    <w:rsid w:val="00DB14D8"/>
    <w:rsid w:val="00DB15AC"/>
    <w:rsid w:val="00DB169F"/>
    <w:rsid w:val="00DB18A9"/>
    <w:rsid w:val="00DB1956"/>
    <w:rsid w:val="00DB1C9C"/>
    <w:rsid w:val="00DB1D86"/>
    <w:rsid w:val="00DB34F3"/>
    <w:rsid w:val="00DB364C"/>
    <w:rsid w:val="00DB3AB9"/>
    <w:rsid w:val="00DB3B85"/>
    <w:rsid w:val="00DB3BFB"/>
    <w:rsid w:val="00DB3D0F"/>
    <w:rsid w:val="00DB4DA6"/>
    <w:rsid w:val="00DB78CB"/>
    <w:rsid w:val="00DB7E34"/>
    <w:rsid w:val="00DC0428"/>
    <w:rsid w:val="00DC0CA5"/>
    <w:rsid w:val="00DC11E0"/>
    <w:rsid w:val="00DC15D2"/>
    <w:rsid w:val="00DC280B"/>
    <w:rsid w:val="00DC28EB"/>
    <w:rsid w:val="00DC3F36"/>
    <w:rsid w:val="00DC545F"/>
    <w:rsid w:val="00DC5E45"/>
    <w:rsid w:val="00DC622E"/>
    <w:rsid w:val="00DC6B60"/>
    <w:rsid w:val="00DC7D35"/>
    <w:rsid w:val="00DD0606"/>
    <w:rsid w:val="00DD0CC0"/>
    <w:rsid w:val="00DD0DD3"/>
    <w:rsid w:val="00DD15C1"/>
    <w:rsid w:val="00DD1AC4"/>
    <w:rsid w:val="00DD288E"/>
    <w:rsid w:val="00DD3D89"/>
    <w:rsid w:val="00DD41FF"/>
    <w:rsid w:val="00DD45B6"/>
    <w:rsid w:val="00DD4A55"/>
    <w:rsid w:val="00DD4BFA"/>
    <w:rsid w:val="00DD53BF"/>
    <w:rsid w:val="00DD5724"/>
    <w:rsid w:val="00DD6097"/>
    <w:rsid w:val="00DD6C66"/>
    <w:rsid w:val="00DD6E16"/>
    <w:rsid w:val="00DD720A"/>
    <w:rsid w:val="00DE0B88"/>
    <w:rsid w:val="00DE10D0"/>
    <w:rsid w:val="00DE2CDE"/>
    <w:rsid w:val="00DE3606"/>
    <w:rsid w:val="00DE427D"/>
    <w:rsid w:val="00DE4B12"/>
    <w:rsid w:val="00DE4FCD"/>
    <w:rsid w:val="00DE547C"/>
    <w:rsid w:val="00DE5A95"/>
    <w:rsid w:val="00DE5F60"/>
    <w:rsid w:val="00DE771C"/>
    <w:rsid w:val="00DE79ED"/>
    <w:rsid w:val="00DF1893"/>
    <w:rsid w:val="00DF1FF4"/>
    <w:rsid w:val="00DF25E1"/>
    <w:rsid w:val="00DF3135"/>
    <w:rsid w:val="00DF337A"/>
    <w:rsid w:val="00DF36E0"/>
    <w:rsid w:val="00DF39FC"/>
    <w:rsid w:val="00DF3A0F"/>
    <w:rsid w:val="00DF3CC8"/>
    <w:rsid w:val="00DF3F37"/>
    <w:rsid w:val="00DF4588"/>
    <w:rsid w:val="00DF471D"/>
    <w:rsid w:val="00DF4903"/>
    <w:rsid w:val="00DF4C35"/>
    <w:rsid w:val="00DF4CC5"/>
    <w:rsid w:val="00DF503A"/>
    <w:rsid w:val="00DF6927"/>
    <w:rsid w:val="00DF6F26"/>
    <w:rsid w:val="00DF76A4"/>
    <w:rsid w:val="00E004DA"/>
    <w:rsid w:val="00E00F95"/>
    <w:rsid w:val="00E013D4"/>
    <w:rsid w:val="00E01D72"/>
    <w:rsid w:val="00E02916"/>
    <w:rsid w:val="00E02EB7"/>
    <w:rsid w:val="00E03329"/>
    <w:rsid w:val="00E037E0"/>
    <w:rsid w:val="00E03AF0"/>
    <w:rsid w:val="00E03EA9"/>
    <w:rsid w:val="00E042FB"/>
    <w:rsid w:val="00E04301"/>
    <w:rsid w:val="00E0457A"/>
    <w:rsid w:val="00E04AD5"/>
    <w:rsid w:val="00E05400"/>
    <w:rsid w:val="00E054A3"/>
    <w:rsid w:val="00E0587A"/>
    <w:rsid w:val="00E05DC2"/>
    <w:rsid w:val="00E0603F"/>
    <w:rsid w:val="00E060AA"/>
    <w:rsid w:val="00E061C8"/>
    <w:rsid w:val="00E06FFF"/>
    <w:rsid w:val="00E07929"/>
    <w:rsid w:val="00E102D0"/>
    <w:rsid w:val="00E1064A"/>
    <w:rsid w:val="00E107F4"/>
    <w:rsid w:val="00E11326"/>
    <w:rsid w:val="00E1237A"/>
    <w:rsid w:val="00E12FB3"/>
    <w:rsid w:val="00E13761"/>
    <w:rsid w:val="00E14001"/>
    <w:rsid w:val="00E1544C"/>
    <w:rsid w:val="00E15B69"/>
    <w:rsid w:val="00E1612E"/>
    <w:rsid w:val="00E167CE"/>
    <w:rsid w:val="00E16F3D"/>
    <w:rsid w:val="00E1717F"/>
    <w:rsid w:val="00E17662"/>
    <w:rsid w:val="00E17D7D"/>
    <w:rsid w:val="00E200B9"/>
    <w:rsid w:val="00E20335"/>
    <w:rsid w:val="00E21DB5"/>
    <w:rsid w:val="00E2254A"/>
    <w:rsid w:val="00E22F48"/>
    <w:rsid w:val="00E2310A"/>
    <w:rsid w:val="00E23134"/>
    <w:rsid w:val="00E23636"/>
    <w:rsid w:val="00E2382C"/>
    <w:rsid w:val="00E23ABB"/>
    <w:rsid w:val="00E23CE6"/>
    <w:rsid w:val="00E23DB1"/>
    <w:rsid w:val="00E25BE6"/>
    <w:rsid w:val="00E266E3"/>
    <w:rsid w:val="00E26E47"/>
    <w:rsid w:val="00E270A7"/>
    <w:rsid w:val="00E27718"/>
    <w:rsid w:val="00E30323"/>
    <w:rsid w:val="00E31193"/>
    <w:rsid w:val="00E31234"/>
    <w:rsid w:val="00E3246B"/>
    <w:rsid w:val="00E3247B"/>
    <w:rsid w:val="00E337C2"/>
    <w:rsid w:val="00E33BD7"/>
    <w:rsid w:val="00E3489F"/>
    <w:rsid w:val="00E34B5C"/>
    <w:rsid w:val="00E369BE"/>
    <w:rsid w:val="00E36E90"/>
    <w:rsid w:val="00E4024D"/>
    <w:rsid w:val="00E41321"/>
    <w:rsid w:val="00E41695"/>
    <w:rsid w:val="00E42F44"/>
    <w:rsid w:val="00E4334C"/>
    <w:rsid w:val="00E4340C"/>
    <w:rsid w:val="00E43894"/>
    <w:rsid w:val="00E43DE5"/>
    <w:rsid w:val="00E4564E"/>
    <w:rsid w:val="00E457CE"/>
    <w:rsid w:val="00E45ACD"/>
    <w:rsid w:val="00E465B3"/>
    <w:rsid w:val="00E47BEF"/>
    <w:rsid w:val="00E50795"/>
    <w:rsid w:val="00E51145"/>
    <w:rsid w:val="00E52694"/>
    <w:rsid w:val="00E53894"/>
    <w:rsid w:val="00E53A51"/>
    <w:rsid w:val="00E53E51"/>
    <w:rsid w:val="00E53ED1"/>
    <w:rsid w:val="00E54BCE"/>
    <w:rsid w:val="00E55541"/>
    <w:rsid w:val="00E55579"/>
    <w:rsid w:val="00E558DB"/>
    <w:rsid w:val="00E5595A"/>
    <w:rsid w:val="00E5750F"/>
    <w:rsid w:val="00E57A37"/>
    <w:rsid w:val="00E60947"/>
    <w:rsid w:val="00E609E3"/>
    <w:rsid w:val="00E60B84"/>
    <w:rsid w:val="00E6234F"/>
    <w:rsid w:val="00E6320C"/>
    <w:rsid w:val="00E640F8"/>
    <w:rsid w:val="00E64723"/>
    <w:rsid w:val="00E64F69"/>
    <w:rsid w:val="00E64F9B"/>
    <w:rsid w:val="00E654F3"/>
    <w:rsid w:val="00E65501"/>
    <w:rsid w:val="00E66ADC"/>
    <w:rsid w:val="00E66CEF"/>
    <w:rsid w:val="00E67100"/>
    <w:rsid w:val="00E703CF"/>
    <w:rsid w:val="00E71A02"/>
    <w:rsid w:val="00E72219"/>
    <w:rsid w:val="00E73D79"/>
    <w:rsid w:val="00E73DFD"/>
    <w:rsid w:val="00E769D9"/>
    <w:rsid w:val="00E76DEB"/>
    <w:rsid w:val="00E76EBE"/>
    <w:rsid w:val="00E80196"/>
    <w:rsid w:val="00E80394"/>
    <w:rsid w:val="00E8046B"/>
    <w:rsid w:val="00E80D31"/>
    <w:rsid w:val="00E80ED6"/>
    <w:rsid w:val="00E8113C"/>
    <w:rsid w:val="00E8245A"/>
    <w:rsid w:val="00E82E5C"/>
    <w:rsid w:val="00E83114"/>
    <w:rsid w:val="00E84025"/>
    <w:rsid w:val="00E8424B"/>
    <w:rsid w:val="00E853BD"/>
    <w:rsid w:val="00E853ED"/>
    <w:rsid w:val="00E854EE"/>
    <w:rsid w:val="00E859E6"/>
    <w:rsid w:val="00E85DAA"/>
    <w:rsid w:val="00E864E4"/>
    <w:rsid w:val="00E86FD8"/>
    <w:rsid w:val="00E87F0C"/>
    <w:rsid w:val="00E918D9"/>
    <w:rsid w:val="00E920B3"/>
    <w:rsid w:val="00E9216C"/>
    <w:rsid w:val="00E922D4"/>
    <w:rsid w:val="00E92EAE"/>
    <w:rsid w:val="00E93186"/>
    <w:rsid w:val="00E937F1"/>
    <w:rsid w:val="00E95583"/>
    <w:rsid w:val="00E96067"/>
    <w:rsid w:val="00E96E20"/>
    <w:rsid w:val="00EA1A16"/>
    <w:rsid w:val="00EA1B28"/>
    <w:rsid w:val="00EA2250"/>
    <w:rsid w:val="00EA25B3"/>
    <w:rsid w:val="00EA2B3F"/>
    <w:rsid w:val="00EA2B40"/>
    <w:rsid w:val="00EA3E0E"/>
    <w:rsid w:val="00EA3F8B"/>
    <w:rsid w:val="00EA426E"/>
    <w:rsid w:val="00EA4300"/>
    <w:rsid w:val="00EA44EA"/>
    <w:rsid w:val="00EA5A38"/>
    <w:rsid w:val="00EA5D1D"/>
    <w:rsid w:val="00EA6095"/>
    <w:rsid w:val="00EA6C22"/>
    <w:rsid w:val="00EA6C83"/>
    <w:rsid w:val="00EA76D1"/>
    <w:rsid w:val="00EA7E5A"/>
    <w:rsid w:val="00EB0349"/>
    <w:rsid w:val="00EB039E"/>
    <w:rsid w:val="00EB0516"/>
    <w:rsid w:val="00EB0588"/>
    <w:rsid w:val="00EB0993"/>
    <w:rsid w:val="00EB0C25"/>
    <w:rsid w:val="00EB1B3F"/>
    <w:rsid w:val="00EB2108"/>
    <w:rsid w:val="00EB22FA"/>
    <w:rsid w:val="00EB463E"/>
    <w:rsid w:val="00EB4E09"/>
    <w:rsid w:val="00EC022B"/>
    <w:rsid w:val="00EC0732"/>
    <w:rsid w:val="00EC181B"/>
    <w:rsid w:val="00EC19AB"/>
    <w:rsid w:val="00EC1CC1"/>
    <w:rsid w:val="00EC1DB0"/>
    <w:rsid w:val="00EC1F4D"/>
    <w:rsid w:val="00EC27E7"/>
    <w:rsid w:val="00EC2D7A"/>
    <w:rsid w:val="00EC37A2"/>
    <w:rsid w:val="00EC39BC"/>
    <w:rsid w:val="00EC3DAC"/>
    <w:rsid w:val="00EC3FA9"/>
    <w:rsid w:val="00EC4FF0"/>
    <w:rsid w:val="00EC540C"/>
    <w:rsid w:val="00EC5D22"/>
    <w:rsid w:val="00EC686B"/>
    <w:rsid w:val="00EC6B98"/>
    <w:rsid w:val="00EC7514"/>
    <w:rsid w:val="00EC7DEF"/>
    <w:rsid w:val="00ED0040"/>
    <w:rsid w:val="00ED024C"/>
    <w:rsid w:val="00ED44B8"/>
    <w:rsid w:val="00ED4B5F"/>
    <w:rsid w:val="00ED5280"/>
    <w:rsid w:val="00ED52CE"/>
    <w:rsid w:val="00ED53C7"/>
    <w:rsid w:val="00ED5A46"/>
    <w:rsid w:val="00ED6213"/>
    <w:rsid w:val="00ED74DA"/>
    <w:rsid w:val="00ED7EC9"/>
    <w:rsid w:val="00EE16E2"/>
    <w:rsid w:val="00EE1B49"/>
    <w:rsid w:val="00EE1D4F"/>
    <w:rsid w:val="00EE256F"/>
    <w:rsid w:val="00EE354E"/>
    <w:rsid w:val="00EE3644"/>
    <w:rsid w:val="00EE38C8"/>
    <w:rsid w:val="00EE5B70"/>
    <w:rsid w:val="00EE5CB0"/>
    <w:rsid w:val="00EE5E90"/>
    <w:rsid w:val="00EE659E"/>
    <w:rsid w:val="00EE65B5"/>
    <w:rsid w:val="00EE69B8"/>
    <w:rsid w:val="00EE6E61"/>
    <w:rsid w:val="00EE6EF3"/>
    <w:rsid w:val="00EF0925"/>
    <w:rsid w:val="00EF148D"/>
    <w:rsid w:val="00EF1C7A"/>
    <w:rsid w:val="00EF1CFE"/>
    <w:rsid w:val="00EF1D42"/>
    <w:rsid w:val="00EF2322"/>
    <w:rsid w:val="00EF2B0C"/>
    <w:rsid w:val="00EF310A"/>
    <w:rsid w:val="00EF3268"/>
    <w:rsid w:val="00EF3546"/>
    <w:rsid w:val="00EF3D89"/>
    <w:rsid w:val="00EF3FD6"/>
    <w:rsid w:val="00EF4A04"/>
    <w:rsid w:val="00EF4B0A"/>
    <w:rsid w:val="00EF4CE2"/>
    <w:rsid w:val="00EF6804"/>
    <w:rsid w:val="00EF70CA"/>
    <w:rsid w:val="00EF72CC"/>
    <w:rsid w:val="00EF75FF"/>
    <w:rsid w:val="00EF7856"/>
    <w:rsid w:val="00F013B7"/>
    <w:rsid w:val="00F02258"/>
    <w:rsid w:val="00F0232F"/>
    <w:rsid w:val="00F02CB2"/>
    <w:rsid w:val="00F03953"/>
    <w:rsid w:val="00F04668"/>
    <w:rsid w:val="00F04C00"/>
    <w:rsid w:val="00F05587"/>
    <w:rsid w:val="00F07DC6"/>
    <w:rsid w:val="00F11503"/>
    <w:rsid w:val="00F118E6"/>
    <w:rsid w:val="00F12D49"/>
    <w:rsid w:val="00F13174"/>
    <w:rsid w:val="00F131D1"/>
    <w:rsid w:val="00F13387"/>
    <w:rsid w:val="00F138DC"/>
    <w:rsid w:val="00F13933"/>
    <w:rsid w:val="00F139D3"/>
    <w:rsid w:val="00F13CD9"/>
    <w:rsid w:val="00F15186"/>
    <w:rsid w:val="00F153D8"/>
    <w:rsid w:val="00F155B2"/>
    <w:rsid w:val="00F15FF1"/>
    <w:rsid w:val="00F16779"/>
    <w:rsid w:val="00F17396"/>
    <w:rsid w:val="00F17790"/>
    <w:rsid w:val="00F2053E"/>
    <w:rsid w:val="00F217B3"/>
    <w:rsid w:val="00F2217A"/>
    <w:rsid w:val="00F22394"/>
    <w:rsid w:val="00F2323A"/>
    <w:rsid w:val="00F2443C"/>
    <w:rsid w:val="00F2456B"/>
    <w:rsid w:val="00F254BC"/>
    <w:rsid w:val="00F255E4"/>
    <w:rsid w:val="00F25B7B"/>
    <w:rsid w:val="00F25CBD"/>
    <w:rsid w:val="00F2610F"/>
    <w:rsid w:val="00F263DE"/>
    <w:rsid w:val="00F26933"/>
    <w:rsid w:val="00F26F34"/>
    <w:rsid w:val="00F2778F"/>
    <w:rsid w:val="00F301CB"/>
    <w:rsid w:val="00F302AE"/>
    <w:rsid w:val="00F30999"/>
    <w:rsid w:val="00F31C90"/>
    <w:rsid w:val="00F320C1"/>
    <w:rsid w:val="00F329F5"/>
    <w:rsid w:val="00F35352"/>
    <w:rsid w:val="00F3610A"/>
    <w:rsid w:val="00F364D2"/>
    <w:rsid w:val="00F4096B"/>
    <w:rsid w:val="00F40FE2"/>
    <w:rsid w:val="00F41420"/>
    <w:rsid w:val="00F41792"/>
    <w:rsid w:val="00F4265E"/>
    <w:rsid w:val="00F433B8"/>
    <w:rsid w:val="00F43BF2"/>
    <w:rsid w:val="00F46458"/>
    <w:rsid w:val="00F46501"/>
    <w:rsid w:val="00F46CF4"/>
    <w:rsid w:val="00F47367"/>
    <w:rsid w:val="00F508EC"/>
    <w:rsid w:val="00F50B2F"/>
    <w:rsid w:val="00F51CB3"/>
    <w:rsid w:val="00F52379"/>
    <w:rsid w:val="00F523A5"/>
    <w:rsid w:val="00F52862"/>
    <w:rsid w:val="00F52B0B"/>
    <w:rsid w:val="00F52EC4"/>
    <w:rsid w:val="00F53B74"/>
    <w:rsid w:val="00F53E51"/>
    <w:rsid w:val="00F54B80"/>
    <w:rsid w:val="00F55CF0"/>
    <w:rsid w:val="00F55DBC"/>
    <w:rsid w:val="00F55F74"/>
    <w:rsid w:val="00F5634B"/>
    <w:rsid w:val="00F566D6"/>
    <w:rsid w:val="00F56B1D"/>
    <w:rsid w:val="00F56F29"/>
    <w:rsid w:val="00F57A30"/>
    <w:rsid w:val="00F57F05"/>
    <w:rsid w:val="00F60A3B"/>
    <w:rsid w:val="00F62D46"/>
    <w:rsid w:val="00F63ACD"/>
    <w:rsid w:val="00F64AC8"/>
    <w:rsid w:val="00F64E12"/>
    <w:rsid w:val="00F66725"/>
    <w:rsid w:val="00F6694B"/>
    <w:rsid w:val="00F677C7"/>
    <w:rsid w:val="00F7030D"/>
    <w:rsid w:val="00F71F65"/>
    <w:rsid w:val="00F72832"/>
    <w:rsid w:val="00F737A4"/>
    <w:rsid w:val="00F739FE"/>
    <w:rsid w:val="00F73B9E"/>
    <w:rsid w:val="00F73FF5"/>
    <w:rsid w:val="00F754FA"/>
    <w:rsid w:val="00F75621"/>
    <w:rsid w:val="00F75EA3"/>
    <w:rsid w:val="00F76CB6"/>
    <w:rsid w:val="00F77A2F"/>
    <w:rsid w:val="00F77C10"/>
    <w:rsid w:val="00F77CC3"/>
    <w:rsid w:val="00F80740"/>
    <w:rsid w:val="00F819A9"/>
    <w:rsid w:val="00F81B09"/>
    <w:rsid w:val="00F83836"/>
    <w:rsid w:val="00F83ADD"/>
    <w:rsid w:val="00F84177"/>
    <w:rsid w:val="00F85220"/>
    <w:rsid w:val="00F8525B"/>
    <w:rsid w:val="00F855DE"/>
    <w:rsid w:val="00F858BD"/>
    <w:rsid w:val="00F858BE"/>
    <w:rsid w:val="00F85B7E"/>
    <w:rsid w:val="00F86663"/>
    <w:rsid w:val="00F866A6"/>
    <w:rsid w:val="00F868E6"/>
    <w:rsid w:val="00F869FB"/>
    <w:rsid w:val="00F87585"/>
    <w:rsid w:val="00F908F5"/>
    <w:rsid w:val="00F90A6F"/>
    <w:rsid w:val="00F90AC0"/>
    <w:rsid w:val="00F90CF6"/>
    <w:rsid w:val="00F90F7C"/>
    <w:rsid w:val="00F92551"/>
    <w:rsid w:val="00F92B18"/>
    <w:rsid w:val="00F93F48"/>
    <w:rsid w:val="00F94404"/>
    <w:rsid w:val="00F94A5A"/>
    <w:rsid w:val="00FA0669"/>
    <w:rsid w:val="00FA1282"/>
    <w:rsid w:val="00FA226E"/>
    <w:rsid w:val="00FA2772"/>
    <w:rsid w:val="00FA36E8"/>
    <w:rsid w:val="00FA3E0A"/>
    <w:rsid w:val="00FA4429"/>
    <w:rsid w:val="00FA468E"/>
    <w:rsid w:val="00FA4D24"/>
    <w:rsid w:val="00FA60CB"/>
    <w:rsid w:val="00FA71F2"/>
    <w:rsid w:val="00FA71F8"/>
    <w:rsid w:val="00FA79F6"/>
    <w:rsid w:val="00FA79F8"/>
    <w:rsid w:val="00FA7A89"/>
    <w:rsid w:val="00FB03EE"/>
    <w:rsid w:val="00FB05D2"/>
    <w:rsid w:val="00FB0EAE"/>
    <w:rsid w:val="00FB0F26"/>
    <w:rsid w:val="00FB12B0"/>
    <w:rsid w:val="00FB37ED"/>
    <w:rsid w:val="00FB455A"/>
    <w:rsid w:val="00FB47E1"/>
    <w:rsid w:val="00FB487B"/>
    <w:rsid w:val="00FB5564"/>
    <w:rsid w:val="00FB57BC"/>
    <w:rsid w:val="00FB5A88"/>
    <w:rsid w:val="00FB5E48"/>
    <w:rsid w:val="00FB6B9D"/>
    <w:rsid w:val="00FB779E"/>
    <w:rsid w:val="00FC0F97"/>
    <w:rsid w:val="00FC266B"/>
    <w:rsid w:val="00FC26DD"/>
    <w:rsid w:val="00FC2CB4"/>
    <w:rsid w:val="00FC311A"/>
    <w:rsid w:val="00FC3B3D"/>
    <w:rsid w:val="00FC45EB"/>
    <w:rsid w:val="00FC6929"/>
    <w:rsid w:val="00FC78AF"/>
    <w:rsid w:val="00FC7FEC"/>
    <w:rsid w:val="00FD0112"/>
    <w:rsid w:val="00FD025C"/>
    <w:rsid w:val="00FD21C7"/>
    <w:rsid w:val="00FD2A2B"/>
    <w:rsid w:val="00FD3AFB"/>
    <w:rsid w:val="00FD44FA"/>
    <w:rsid w:val="00FD5DAE"/>
    <w:rsid w:val="00FD6232"/>
    <w:rsid w:val="00FD75F1"/>
    <w:rsid w:val="00FD7AF5"/>
    <w:rsid w:val="00FE0348"/>
    <w:rsid w:val="00FE0E11"/>
    <w:rsid w:val="00FE1092"/>
    <w:rsid w:val="00FE20D9"/>
    <w:rsid w:val="00FE24D6"/>
    <w:rsid w:val="00FE5F0D"/>
    <w:rsid w:val="00FE612C"/>
    <w:rsid w:val="00FE6476"/>
    <w:rsid w:val="00FE6857"/>
    <w:rsid w:val="00FE7933"/>
    <w:rsid w:val="00FE7D43"/>
    <w:rsid w:val="00FF0C2A"/>
    <w:rsid w:val="00FF0C7E"/>
    <w:rsid w:val="00FF0EAF"/>
    <w:rsid w:val="00FF1255"/>
    <w:rsid w:val="00FF1379"/>
    <w:rsid w:val="00FF1EB7"/>
    <w:rsid w:val="00FF2671"/>
    <w:rsid w:val="00FF2C72"/>
    <w:rsid w:val="00FF2FD9"/>
    <w:rsid w:val="00FF3E4B"/>
    <w:rsid w:val="00FF3FA5"/>
    <w:rsid w:val="00FF5451"/>
    <w:rsid w:val="00FF5DB2"/>
    <w:rsid w:val="00FF602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8C437353-E005-4236-B8AD-CA1F8B0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F5CEE"/>
    <w:rPr>
      <w:rFonts w:ascii="Arial" w:eastAsia="MS Mincho" w:hAnsi="Arial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saj.org/sites/default/files/2022-07/10-Acta-Sesion-Ordinaria-CE-SEAJAL-20220504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2544</Words>
  <Characters>13992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Maycel Valadez Corona</cp:lastModifiedBy>
  <cp:revision>2</cp:revision>
  <dcterms:created xsi:type="dcterms:W3CDTF">2022-10-24T17:12:00Z</dcterms:created>
  <dcterms:modified xsi:type="dcterms:W3CDTF">2022-10-24T17:12:00Z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